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58165D">
        <w:rPr>
          <w:rFonts w:asciiTheme="majorHAnsi" w:hAnsiTheme="majorHAnsi" w:cs="MyriadPro-Black"/>
          <w:caps/>
          <w:sz w:val="60"/>
          <w:szCs w:val="60"/>
        </w:rPr>
        <w:t>pro integrované projekty CLLD</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58165D">
        <w:rPr>
          <w:rFonts w:asciiTheme="majorHAnsi" w:hAnsiTheme="majorHAnsi" w:cs="MyriadPro-Black"/>
          <w:caps/>
          <w:color w:val="A6A6A6"/>
          <w:sz w:val="40"/>
          <w:szCs w:val="40"/>
        </w:rPr>
        <w:t>4.1</w:t>
      </w:r>
    </w:p>
    <w:p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4F7956">
        <w:rPr>
          <w:rFonts w:asciiTheme="majorHAnsi" w:hAnsiTheme="majorHAnsi" w:cs="MyriadPro-Black"/>
          <w:caps/>
          <w:color w:val="A6A6A6"/>
          <w:sz w:val="40"/>
          <w:szCs w:val="40"/>
        </w:rPr>
        <w:t>45</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sidRPr="00C62A59">
        <w:rPr>
          <w:rFonts w:asciiTheme="majorHAnsi" w:hAnsiTheme="majorHAnsi" w:cs="MyriadPro-Black"/>
          <w:caps/>
          <w:sz w:val="40"/>
          <w:szCs w:val="40"/>
        </w:rPr>
        <w:t>PŘÍLOHA Č.</w:t>
      </w:r>
      <w:r>
        <w:rPr>
          <w:rFonts w:asciiTheme="majorHAnsi" w:hAnsiTheme="majorHAnsi" w:cs="MyriadPro-Black"/>
          <w:caps/>
          <w:sz w:val="40"/>
          <w:szCs w:val="40"/>
        </w:rPr>
        <w:t xml:space="preserve"> </w:t>
      </w:r>
      <w:r w:rsidR="00CD6E86">
        <w:rPr>
          <w:rFonts w:asciiTheme="majorHAnsi" w:hAnsiTheme="majorHAnsi" w:cs="MyriadPro-Black"/>
          <w:caps/>
          <w:sz w:val="40"/>
          <w:szCs w:val="40"/>
        </w:rPr>
        <w:t>2</w:t>
      </w:r>
      <w:r w:rsidR="00DD6975">
        <w:rPr>
          <w:rFonts w:asciiTheme="majorHAnsi" w:hAnsiTheme="majorHAnsi" w:cs="MyriadPro-Black"/>
          <w:caps/>
          <w:sz w:val="40"/>
          <w:szCs w:val="40"/>
        </w:rPr>
        <w:t>E</w:t>
      </w:r>
    </w:p>
    <w:p w:rsidR="00BA3C79" w:rsidRDefault="00BA3C79" w:rsidP="00BA3C79">
      <w:pPr>
        <w:pStyle w:val="Zkladnodstavec"/>
        <w:rPr>
          <w:rFonts w:asciiTheme="majorHAnsi" w:hAnsiTheme="majorHAnsi" w:cs="MyriadPro-Black"/>
          <w:b/>
          <w:caps/>
          <w:sz w:val="46"/>
          <w:szCs w:val="40"/>
        </w:rPr>
      </w:pPr>
    </w:p>
    <w:p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58165D">
        <w:rPr>
          <w:rFonts w:asciiTheme="majorHAnsi" w:hAnsiTheme="majorHAnsi" w:cs="MyriadPro-Black"/>
          <w:b/>
          <w:caps/>
          <w:sz w:val="46"/>
          <w:szCs w:val="40"/>
        </w:rPr>
        <w:t xml:space="preserve"> – </w:t>
      </w:r>
      <w:r w:rsidR="00DD6975">
        <w:rPr>
          <w:rFonts w:asciiTheme="majorHAnsi" w:hAnsiTheme="majorHAnsi" w:cs="MyriadPro-Black"/>
          <w:b/>
          <w:caps/>
          <w:sz w:val="46"/>
          <w:szCs w:val="40"/>
        </w:rPr>
        <w:t>ÚZEMNÍ STUDIE</w:t>
      </w:r>
    </w:p>
    <w:p w:rsidR="00BA3C79" w:rsidRDefault="00BA3C79"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bookmarkStart w:id="5" w:name="_GoBack"/>
      <w:bookmarkEnd w:id="5"/>
    </w:p>
    <w:p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4F48E2">
        <w:rPr>
          <w:rFonts w:asciiTheme="majorHAnsi" w:hAnsiTheme="majorHAnsi" w:cs="MyriadPro-Black"/>
          <w:caps/>
          <w:sz w:val="32"/>
          <w:szCs w:val="40"/>
        </w:rPr>
        <w:t>6</w:t>
      </w:r>
      <w:r w:rsidR="004F7956">
        <w:rPr>
          <w:rFonts w:asciiTheme="majorHAnsi" w:hAnsiTheme="majorHAnsi" w:cs="MyriadPro-Black"/>
          <w:caps/>
          <w:sz w:val="32"/>
          <w:szCs w:val="40"/>
        </w:rPr>
        <w:t xml:space="preserve">. </w:t>
      </w:r>
      <w:r w:rsidR="00AC0EBE">
        <w:rPr>
          <w:rFonts w:asciiTheme="majorHAnsi" w:hAnsiTheme="majorHAnsi" w:cs="MyriadPro-Black"/>
          <w:caps/>
          <w:sz w:val="32"/>
          <w:szCs w:val="40"/>
        </w:rPr>
        <w:t>1</w:t>
      </w:r>
      <w:r w:rsidR="004F48E2">
        <w:rPr>
          <w:rFonts w:asciiTheme="majorHAnsi" w:hAnsiTheme="majorHAnsi" w:cs="MyriadPro-Black"/>
          <w:caps/>
          <w:sz w:val="32"/>
          <w:szCs w:val="40"/>
        </w:rPr>
        <w:t>1</w:t>
      </w:r>
      <w:r w:rsidR="004F7956">
        <w:rPr>
          <w:rFonts w:asciiTheme="majorHAnsi" w:hAnsiTheme="majorHAnsi" w:cs="MyriadPro-Black"/>
          <w:caps/>
          <w:sz w:val="32"/>
          <w:szCs w:val="40"/>
        </w:rPr>
        <w:t>.</w:t>
      </w:r>
      <w:r w:rsidR="00C62A59">
        <w:rPr>
          <w:rFonts w:asciiTheme="majorHAnsi" w:hAnsiTheme="majorHAnsi" w:cs="MyriadPro-Black"/>
          <w:caps/>
          <w:sz w:val="32"/>
          <w:szCs w:val="40"/>
        </w:rPr>
        <w:t xml:space="preserve"> 201</w:t>
      </w:r>
      <w:r w:rsidR="004116E5">
        <w:rPr>
          <w:rFonts w:asciiTheme="majorHAnsi" w:hAnsiTheme="majorHAnsi" w:cs="MyriadPro-Black"/>
          <w:caps/>
          <w:sz w:val="32"/>
          <w:szCs w:val="40"/>
        </w:rPr>
        <w:t>9</w:t>
      </w:r>
    </w:p>
    <w:p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C62A59">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B26971">
            <w:pPr>
              <w:widowControl w:val="0"/>
              <w:rPr>
                <w:rFonts w:asciiTheme="minorHAnsi" w:hAnsiTheme="minorHAnsi"/>
                <w:i/>
                <w:snapToGrid w:val="0"/>
                <w:sz w:val="22"/>
              </w:rPr>
            </w:pPr>
            <w:r>
              <w:rPr>
                <w:rFonts w:asciiTheme="minorHAnsi" w:hAnsiTheme="minorHAnsi"/>
                <w:i/>
                <w:snapToGrid w:val="0"/>
                <w:sz w:val="22"/>
              </w:rPr>
              <w:t>Z toho: dotace z</w:t>
            </w:r>
            <w:r w:rsidR="00B26971">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26971" w:rsidTr="00BF4769">
        <w:trPr>
          <w:jc w:val="center"/>
        </w:trPr>
        <w:tc>
          <w:tcPr>
            <w:tcW w:w="5377" w:type="dxa"/>
            <w:tcBorders>
              <w:top w:val="single" w:sz="4" w:space="0" w:color="auto"/>
              <w:left w:val="single" w:sz="4" w:space="0" w:color="auto"/>
              <w:bottom w:val="single" w:sz="4" w:space="0" w:color="auto"/>
              <w:right w:val="single" w:sz="4" w:space="0" w:color="auto"/>
            </w:tcBorders>
          </w:tcPr>
          <w:p w:rsidR="00B26971" w:rsidRDefault="00B26971" w:rsidP="00C62A59">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rsidR="00B26971" w:rsidRDefault="00B26971">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26971" w:rsidRDefault="00B26971">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rsidR="00220DDF" w:rsidRDefault="00220DDF" w:rsidP="00B66AE3">
      <w:pPr>
        <w:widowControl w:val="0"/>
        <w:tabs>
          <w:tab w:val="left" w:pos="426"/>
        </w:tabs>
        <w:spacing w:after="120"/>
        <w:ind w:right="180"/>
        <w:rPr>
          <w:rFonts w:asciiTheme="minorHAnsi" w:hAnsiTheme="minorHAnsi"/>
        </w:rPr>
      </w:pPr>
    </w:p>
    <w:p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5B006A">
        <w:rPr>
          <w:rFonts w:asciiTheme="minorHAnsi" w:hAnsiTheme="minorHAnsi"/>
          <w:b w:val="0"/>
          <w:i w:val="0"/>
        </w:rPr>
        <w:t>ídicí orgán IR</w:t>
      </w:r>
      <w:r w:rsidRPr="00E206F5">
        <w:rPr>
          <w:rFonts w:asciiTheme="minorHAnsi" w:hAnsiTheme="minorHAnsi"/>
          <w:b w:val="0"/>
          <w:i w:val="0"/>
        </w:rPr>
        <w:t>O</w:t>
      </w:r>
      <w:r w:rsidR="005B006A">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455"/>
        <w:gridCol w:w="2409"/>
        <w:gridCol w:w="2374"/>
      </w:tblGrid>
      <w:tr w:rsidR="0036114D" w:rsidTr="00450406">
        <w:tc>
          <w:tcPr>
            <w:tcW w:w="1048" w:type="dxa"/>
          </w:tcPr>
          <w:p w:rsidR="0036114D" w:rsidRPr="00D920CA" w:rsidRDefault="0036114D" w:rsidP="00AE015D">
            <w:pPr>
              <w:spacing w:after="120"/>
              <w:rPr>
                <w:b/>
              </w:rPr>
            </w:pPr>
          </w:p>
        </w:tc>
        <w:tc>
          <w:tcPr>
            <w:tcW w:w="3455" w:type="dxa"/>
          </w:tcPr>
          <w:p w:rsidR="0036114D" w:rsidRPr="00811919" w:rsidRDefault="0036114D" w:rsidP="00AE015D">
            <w:pPr>
              <w:spacing w:after="120"/>
              <w:rPr>
                <w:rFonts w:asciiTheme="minorHAnsi" w:hAnsiTheme="minorHAnsi"/>
                <w:b/>
                <w:sz w:val="22"/>
                <w:szCs w:val="22"/>
              </w:rPr>
            </w:pPr>
            <w:r w:rsidRPr="00811919">
              <w:rPr>
                <w:rFonts w:asciiTheme="minorHAnsi" w:hAnsiTheme="minorHAnsi"/>
                <w:b/>
                <w:sz w:val="22"/>
                <w:szCs w:val="22"/>
              </w:rPr>
              <w:t>Podmínka</w:t>
            </w:r>
          </w:p>
        </w:tc>
        <w:tc>
          <w:tcPr>
            <w:tcW w:w="2409" w:type="dxa"/>
          </w:tcPr>
          <w:p w:rsidR="0036114D" w:rsidRPr="00811919" w:rsidRDefault="0036114D" w:rsidP="00AE015D">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rsidR="0036114D" w:rsidRPr="00811919" w:rsidRDefault="0036114D" w:rsidP="00AE015D">
            <w:pPr>
              <w:spacing w:after="120"/>
              <w:jc w:val="both"/>
              <w:rPr>
                <w:sz w:val="22"/>
                <w:szCs w:val="22"/>
              </w:rPr>
            </w:pPr>
            <w:r>
              <w:rPr>
                <w:rFonts w:asciiTheme="minorHAnsi" w:hAnsiTheme="minorHAnsi" w:cstheme="minorHAnsi"/>
                <w:b/>
                <w:sz w:val="22"/>
                <w:szCs w:val="22"/>
                <w:lang w:eastAsia="ar-SA"/>
              </w:rPr>
              <w:t>Sazba krácení dotace</w:t>
            </w:r>
          </w:p>
        </w:tc>
      </w:tr>
      <w:tr w:rsidR="00F271BA" w:rsidTr="00450406">
        <w:tc>
          <w:tcPr>
            <w:tcW w:w="1048" w:type="dxa"/>
          </w:tcPr>
          <w:p w:rsidR="00F271BA" w:rsidRPr="00794895" w:rsidRDefault="00F271BA" w:rsidP="00AE015D">
            <w:pPr>
              <w:spacing w:after="120"/>
              <w:jc w:val="both"/>
              <w:rPr>
                <w:rFonts w:asciiTheme="minorHAnsi" w:hAnsiTheme="minorHAnsi"/>
                <w:sz w:val="22"/>
                <w:szCs w:val="22"/>
              </w:rPr>
            </w:pPr>
            <w:r w:rsidRPr="00794895">
              <w:rPr>
                <w:rFonts w:asciiTheme="minorHAnsi" w:hAnsiTheme="minorHAnsi"/>
                <w:sz w:val="22"/>
                <w:szCs w:val="22"/>
              </w:rPr>
              <w:t>1.</w:t>
            </w:r>
          </w:p>
        </w:tc>
        <w:tc>
          <w:tcPr>
            <w:tcW w:w="3455" w:type="dxa"/>
          </w:tcPr>
          <w:p w:rsidR="00F271BA" w:rsidRPr="00C577F5" w:rsidRDefault="00F271BA"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2409" w:type="dxa"/>
          </w:tcPr>
          <w:p w:rsidR="00F271BA" w:rsidRDefault="0036114D" w:rsidP="00AE015D">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F271BA" w:rsidRPr="005A34CB" w:rsidRDefault="00EF6DD8" w:rsidP="005A34CB">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047C3E">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rsidTr="00450406">
        <w:tc>
          <w:tcPr>
            <w:tcW w:w="1048" w:type="dxa"/>
          </w:tcPr>
          <w:p w:rsidR="00F271BA" w:rsidRPr="00794895" w:rsidRDefault="00F271BA" w:rsidP="00AE015D">
            <w:pPr>
              <w:spacing w:after="120"/>
              <w:jc w:val="both"/>
              <w:rPr>
                <w:rFonts w:asciiTheme="minorHAnsi" w:hAnsiTheme="minorHAnsi"/>
                <w:sz w:val="22"/>
                <w:szCs w:val="22"/>
              </w:rPr>
            </w:pPr>
            <w:r w:rsidRPr="00794895">
              <w:rPr>
                <w:rFonts w:asciiTheme="minorHAnsi" w:hAnsiTheme="minorHAnsi"/>
                <w:sz w:val="22"/>
                <w:szCs w:val="22"/>
              </w:rPr>
              <w:t>2.</w:t>
            </w:r>
          </w:p>
        </w:tc>
        <w:tc>
          <w:tcPr>
            <w:tcW w:w="3455" w:type="dxa"/>
          </w:tcPr>
          <w:p w:rsidR="00EF6DD8" w:rsidRDefault="00F271BA" w:rsidP="00AE015D">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793DE8">
              <w:rPr>
                <w:rFonts w:asciiTheme="minorHAnsi" w:hAnsiTheme="minorHAnsi" w:cstheme="minorHAnsi"/>
                <w:snapToGrid w:val="0"/>
                <w:sz w:val="22"/>
                <w:szCs w:val="22"/>
              </w:rPr>
              <w:t>do 30</w:t>
            </w:r>
            <w:r w:rsidR="00990A55">
              <w:rPr>
                <w:rFonts w:asciiTheme="minorHAnsi" w:hAnsiTheme="minorHAnsi" w:cstheme="minorHAnsi"/>
                <w:snapToGrid w:val="0"/>
                <w:sz w:val="22"/>
                <w:szCs w:val="22"/>
              </w:rPr>
              <w:t xml:space="preserve">. </w:t>
            </w:r>
            <w:r w:rsidR="00793DE8">
              <w:rPr>
                <w:rFonts w:asciiTheme="minorHAnsi" w:hAnsiTheme="minorHAnsi" w:cstheme="minorHAnsi"/>
                <w:snapToGrid w:val="0"/>
                <w:sz w:val="22"/>
                <w:szCs w:val="22"/>
              </w:rPr>
              <w:t xml:space="preserve">9. 2016; </w:t>
            </w:r>
            <w:r w:rsidR="00D66B91">
              <w:rPr>
                <w:rFonts w:asciiTheme="minorHAnsi" w:hAnsiTheme="minorHAnsi" w:cstheme="minorHAnsi"/>
                <w:snapToGrid w:val="0"/>
                <w:sz w:val="22"/>
                <w:szCs w:val="22"/>
              </w:rPr>
              <w:lastRenderedPageBreak/>
              <w:t xml:space="preserve">dále jen </w:t>
            </w:r>
            <w:r w:rsidR="00DA0647">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DA0647">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990A55">
              <w:rPr>
                <w:rFonts w:asciiTheme="minorHAnsi" w:hAnsiTheme="minorHAnsi" w:cstheme="minorHAnsi"/>
                <w:snapToGrid w:val="0"/>
                <w:sz w:val="22"/>
                <w:szCs w:val="22"/>
              </w:rPr>
              <w:t>, nebo zákonem č. </w:t>
            </w:r>
            <w:r w:rsidR="00793DE8">
              <w:rPr>
                <w:rFonts w:asciiTheme="minorHAnsi" w:hAnsiTheme="minorHAnsi" w:cstheme="minorHAnsi"/>
                <w:snapToGrid w:val="0"/>
                <w:sz w:val="22"/>
                <w:szCs w:val="22"/>
              </w:rPr>
              <w:t>134/2016 Sb., o </w:t>
            </w:r>
            <w:r w:rsidR="00990A55">
              <w:rPr>
                <w:rFonts w:asciiTheme="minorHAnsi" w:hAnsiTheme="minorHAnsi" w:cstheme="minorHAnsi"/>
                <w:snapToGrid w:val="0"/>
                <w:sz w:val="22"/>
                <w:szCs w:val="22"/>
              </w:rPr>
              <w:t>zadávání veřejných zakázek</w:t>
            </w:r>
            <w:r w:rsidR="003515B5">
              <w:rPr>
                <w:rFonts w:asciiTheme="minorHAnsi" w:hAnsiTheme="minorHAnsi" w:cstheme="minorHAnsi"/>
                <w:snapToGrid w:val="0"/>
                <w:sz w:val="22"/>
                <w:szCs w:val="22"/>
              </w:rPr>
              <w:t>, v platném znění</w:t>
            </w:r>
            <w:r w:rsidR="00990A55">
              <w:rPr>
                <w:rFonts w:asciiTheme="minorHAnsi" w:hAnsiTheme="minorHAnsi" w:cstheme="minorHAnsi"/>
                <w:snapToGrid w:val="0"/>
                <w:sz w:val="22"/>
                <w:szCs w:val="22"/>
              </w:rPr>
              <w:t xml:space="preserve"> (od </w:t>
            </w:r>
            <w:r w:rsidR="00793DE8">
              <w:rPr>
                <w:rFonts w:asciiTheme="minorHAnsi" w:hAnsiTheme="minorHAnsi" w:cstheme="minorHAnsi"/>
                <w:snapToGrid w:val="0"/>
                <w:sz w:val="22"/>
                <w:szCs w:val="22"/>
              </w:rPr>
              <w:t>1. 10. 2016; dále jen „ZZVZ“)</w:t>
            </w:r>
            <w:r w:rsidRPr="00B8373C">
              <w:rPr>
                <w:rFonts w:asciiTheme="minorHAnsi" w:hAnsiTheme="minorHAnsi" w:cstheme="minorHAnsi"/>
                <w:snapToGrid w:val="0"/>
                <w:sz w:val="22"/>
                <w:szCs w:val="22"/>
              </w:rPr>
              <w:t xml:space="preserve">. </w:t>
            </w:r>
          </w:p>
          <w:p w:rsidR="00F271BA" w:rsidRPr="00B8373C" w:rsidRDefault="00440C80" w:rsidP="005374A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793DE8">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DA0647">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2E4649">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5374A5">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2409" w:type="dxa"/>
          </w:tcPr>
          <w:p w:rsidR="00F271BA" w:rsidRDefault="0036114D" w:rsidP="00AE015D">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rsidR="00F271BA" w:rsidRPr="00C66A00" w:rsidRDefault="0070094A"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w:t>
            </w:r>
            <w:r w:rsidR="00BA3C79">
              <w:rPr>
                <w:rFonts w:asciiTheme="minorHAnsi" w:hAnsiTheme="minorHAnsi"/>
                <w:snapToGrid w:val="0"/>
                <w:sz w:val="22"/>
                <w:szCs w:val="22"/>
              </w:rPr>
              <w:lastRenderedPageBreak/>
              <w:t xml:space="preserve">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467D9A">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2E4649">
              <w:rPr>
                <w:rFonts w:asciiTheme="minorHAnsi" w:hAnsiTheme="minorHAnsi"/>
                <w:snapToGrid w:val="0"/>
                <w:sz w:val="22"/>
                <w:szCs w:val="22"/>
              </w:rPr>
              <w:t>p</w:t>
            </w:r>
            <w:r w:rsidRPr="00BA3C79">
              <w:rPr>
                <w:rFonts w:asciiTheme="minorHAnsi" w:hAnsiTheme="minorHAnsi"/>
                <w:snapToGrid w:val="0"/>
                <w:sz w:val="22"/>
                <w:szCs w:val="22"/>
              </w:rPr>
              <w:t>ravidel pro žadatele a</w:t>
            </w:r>
            <w:r w:rsidR="005374A5">
              <w:rPr>
                <w:rFonts w:asciiTheme="minorHAnsi" w:hAnsiTheme="minorHAnsi"/>
                <w:snapToGrid w:val="0"/>
                <w:sz w:val="22"/>
                <w:szCs w:val="22"/>
              </w:rPr>
              <w:t> </w:t>
            </w:r>
            <w:r w:rsidRPr="00BA3C79">
              <w:rPr>
                <w:rFonts w:asciiTheme="minorHAnsi" w:hAnsiTheme="minorHAnsi"/>
                <w:snapToGrid w:val="0"/>
                <w:sz w:val="22"/>
                <w:szCs w:val="22"/>
              </w:rPr>
              <w:t>příjemce.</w:t>
            </w:r>
          </w:p>
        </w:tc>
      </w:tr>
      <w:tr w:rsidR="00527B45" w:rsidTr="00450406">
        <w:trPr>
          <w:trHeight w:val="1273"/>
        </w:trPr>
        <w:tc>
          <w:tcPr>
            <w:tcW w:w="1048" w:type="dxa"/>
          </w:tcPr>
          <w:p w:rsidR="00527B45" w:rsidRPr="00794895" w:rsidRDefault="00527B45" w:rsidP="00AE015D">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455" w:type="dxa"/>
          </w:tcPr>
          <w:p w:rsidR="00527B45" w:rsidRPr="00811919" w:rsidRDefault="00527B45" w:rsidP="00AE015D">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793DE8">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2409" w:type="dxa"/>
          </w:tcPr>
          <w:p w:rsidR="00527B45" w:rsidRDefault="00527B45" w:rsidP="00AE015D">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Pr="00645861" w:rsidRDefault="00527B45"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467D9A">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5374A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rsidTr="00450406">
        <w:trPr>
          <w:trHeight w:val="1273"/>
        </w:trPr>
        <w:tc>
          <w:tcPr>
            <w:tcW w:w="1048" w:type="dxa"/>
          </w:tcPr>
          <w:p w:rsidR="00527B45" w:rsidRDefault="00527B45" w:rsidP="00AE015D">
            <w:pPr>
              <w:spacing w:after="120"/>
              <w:jc w:val="both"/>
              <w:rPr>
                <w:rFonts w:asciiTheme="minorHAnsi" w:hAnsiTheme="minorHAnsi"/>
                <w:sz w:val="22"/>
                <w:szCs w:val="22"/>
              </w:rPr>
            </w:pPr>
            <w:r>
              <w:rPr>
                <w:rFonts w:asciiTheme="minorHAnsi" w:hAnsiTheme="minorHAnsi"/>
                <w:sz w:val="22"/>
                <w:szCs w:val="22"/>
              </w:rPr>
              <w:t>4.</w:t>
            </w:r>
          </w:p>
        </w:tc>
        <w:tc>
          <w:tcPr>
            <w:tcW w:w="3455" w:type="dxa"/>
          </w:tcPr>
          <w:p w:rsidR="00527B45" w:rsidRPr="00811919" w:rsidRDefault="00527B45" w:rsidP="00AE015D">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2409" w:type="dxa"/>
          </w:tcPr>
          <w:p w:rsidR="00527B45" w:rsidRPr="0036114D" w:rsidRDefault="00527B45" w:rsidP="00AE015D">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Default="00527B45"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467D9A">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5374A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450406">
        <w:trPr>
          <w:trHeight w:val="410"/>
        </w:trPr>
        <w:tc>
          <w:tcPr>
            <w:tcW w:w="1048" w:type="dxa"/>
            <w:vMerge w:val="restart"/>
          </w:tcPr>
          <w:p w:rsidR="00D96A46" w:rsidRPr="00794895" w:rsidRDefault="00D96A46" w:rsidP="00AE015D">
            <w:pPr>
              <w:spacing w:after="120"/>
              <w:jc w:val="both"/>
              <w:rPr>
                <w:rFonts w:asciiTheme="minorHAnsi" w:hAnsiTheme="minorHAnsi"/>
                <w:sz w:val="22"/>
                <w:szCs w:val="22"/>
              </w:rPr>
            </w:pPr>
            <w:r>
              <w:rPr>
                <w:rFonts w:asciiTheme="minorHAnsi" w:hAnsiTheme="minorHAnsi"/>
                <w:sz w:val="22"/>
                <w:szCs w:val="22"/>
              </w:rPr>
              <w:t>5.</w:t>
            </w:r>
          </w:p>
        </w:tc>
        <w:tc>
          <w:tcPr>
            <w:tcW w:w="3455" w:type="dxa"/>
          </w:tcPr>
          <w:p w:rsidR="00D96A46" w:rsidRPr="00811919" w:rsidRDefault="00D96A46" w:rsidP="00AE015D">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w:t>
            </w:r>
            <w:r w:rsidR="00CC42AB">
              <w:rPr>
                <w:rFonts w:asciiTheme="minorHAnsi" w:hAnsiTheme="minorHAnsi"/>
                <w:snapToGrid w:val="0"/>
                <w:sz w:val="22"/>
                <w:szCs w:val="22"/>
              </w:rPr>
              <w:t> </w:t>
            </w:r>
            <w:r w:rsidRPr="00811919">
              <w:rPr>
                <w:rFonts w:asciiTheme="minorHAnsi" w:hAnsiTheme="minorHAnsi"/>
                <w:snapToGrid w:val="0"/>
                <w:sz w:val="22"/>
                <w:szCs w:val="22"/>
              </w:rPr>
              <w:t xml:space="preserve">průběhu realizace </w:t>
            </w:r>
            <w:r>
              <w:rPr>
                <w:rFonts w:asciiTheme="minorHAnsi" w:hAnsiTheme="minorHAnsi"/>
                <w:snapToGrid w:val="0"/>
                <w:sz w:val="22"/>
                <w:szCs w:val="22"/>
              </w:rPr>
              <w:t>projektu prostřednictvím zpráv o realizaci projektu.</w:t>
            </w:r>
          </w:p>
        </w:tc>
        <w:tc>
          <w:tcPr>
            <w:tcW w:w="2409" w:type="dxa"/>
          </w:tcPr>
          <w:p w:rsidR="00D96A46" w:rsidRPr="00E206F5" w:rsidRDefault="00D96A46" w:rsidP="00AE015D">
            <w:pPr>
              <w:spacing w:after="120"/>
              <w:jc w:val="both"/>
              <w:rPr>
                <w:sz w:val="22"/>
                <w:szCs w:val="22"/>
              </w:rPr>
            </w:pPr>
          </w:p>
        </w:tc>
        <w:tc>
          <w:tcPr>
            <w:tcW w:w="2374" w:type="dxa"/>
          </w:tcPr>
          <w:p w:rsidR="00D96A46" w:rsidRPr="005C6BE2" w:rsidRDefault="00D96A46" w:rsidP="00AE015D">
            <w:pPr>
              <w:widowControl w:val="0"/>
              <w:spacing w:after="120"/>
              <w:jc w:val="both"/>
              <w:rPr>
                <w:rFonts w:asciiTheme="minorHAnsi" w:hAnsiTheme="minorHAnsi"/>
                <w:snapToGrid w:val="0"/>
                <w:sz w:val="22"/>
                <w:szCs w:val="22"/>
              </w:rPr>
            </w:pPr>
          </w:p>
        </w:tc>
      </w:tr>
      <w:tr w:rsidR="00D96A46" w:rsidTr="00450406">
        <w:trPr>
          <w:trHeight w:val="1759"/>
        </w:trPr>
        <w:tc>
          <w:tcPr>
            <w:tcW w:w="1048" w:type="dxa"/>
            <w:vMerge/>
          </w:tcPr>
          <w:p w:rsidR="00D96A46" w:rsidRDefault="00D96A46" w:rsidP="00AE015D">
            <w:pPr>
              <w:spacing w:after="120"/>
              <w:jc w:val="both"/>
              <w:rPr>
                <w:rFonts w:asciiTheme="minorHAnsi" w:hAnsiTheme="minorHAnsi"/>
                <w:sz w:val="22"/>
                <w:szCs w:val="22"/>
              </w:rPr>
            </w:pPr>
          </w:p>
        </w:tc>
        <w:tc>
          <w:tcPr>
            <w:tcW w:w="3455" w:type="dxa"/>
            <w:shd w:val="clear" w:color="auto" w:fill="auto"/>
          </w:tcPr>
          <w:p w:rsidR="00D96A46" w:rsidRDefault="00D96A46" w:rsidP="00AE015D">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w:t>
            </w:r>
            <w:r w:rsidR="00CC42AB">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C01376" w:rsidP="00AE015D">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w:t>
            </w:r>
            <w:r w:rsidR="00CC42AB">
              <w:rPr>
                <w:rFonts w:asciiTheme="minorHAnsi" w:hAnsiTheme="minorHAnsi"/>
                <w:snapToGrid w:val="0"/>
                <w:sz w:val="22"/>
                <w:szCs w:val="22"/>
              </w:rPr>
              <w:t> </w:t>
            </w:r>
            <w:r w:rsidRPr="00385659">
              <w:rPr>
                <w:rFonts w:asciiTheme="minorHAnsi" w:hAnsiTheme="minorHAnsi"/>
                <w:snapToGrid w:val="0"/>
                <w:sz w:val="22"/>
                <w:szCs w:val="22"/>
              </w:rPr>
              <w:t>Žádost o</w:t>
            </w:r>
            <w:r w:rsidR="005374A5">
              <w:rPr>
                <w:rFonts w:asciiTheme="minorHAnsi" w:hAnsiTheme="minorHAnsi"/>
                <w:snapToGrid w:val="0"/>
                <w:sz w:val="22"/>
                <w:szCs w:val="22"/>
              </w:rPr>
              <w:t> </w:t>
            </w:r>
            <w:r w:rsidRPr="00385659">
              <w:rPr>
                <w:rFonts w:asciiTheme="minorHAnsi" w:hAnsiTheme="minorHAnsi"/>
                <w:snapToGrid w:val="0"/>
                <w:sz w:val="22"/>
                <w:szCs w:val="22"/>
              </w:rPr>
              <w:t>platbu.</w:t>
            </w:r>
          </w:p>
          <w:p w:rsidR="0014538D" w:rsidRDefault="00C01376" w:rsidP="006F1DB4">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w:t>
            </w:r>
            <w:r w:rsidRPr="008E3A48">
              <w:rPr>
                <w:rFonts w:asciiTheme="minorHAnsi" w:hAnsiTheme="minorHAnsi"/>
                <w:snapToGrid w:val="0"/>
                <w:sz w:val="22"/>
                <w:szCs w:val="22"/>
              </w:rPr>
              <w:lastRenderedPageBreak/>
              <w:t>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rsidR="00C15B16" w:rsidRPr="006F1DB4" w:rsidRDefault="00C15B16" w:rsidP="006F1DB4">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2409" w:type="dxa"/>
          </w:tcPr>
          <w:p w:rsidR="00D96A46" w:rsidRPr="00117CEC" w:rsidRDefault="00D96A46" w:rsidP="005374A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3515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3515B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3515B5">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3515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374A5">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5374A5">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450406">
        <w:trPr>
          <w:trHeight w:val="1492"/>
        </w:trPr>
        <w:tc>
          <w:tcPr>
            <w:tcW w:w="1048" w:type="dxa"/>
            <w:vMerge/>
          </w:tcPr>
          <w:p w:rsidR="00D96A46" w:rsidRDefault="00D96A46" w:rsidP="00AE015D">
            <w:pPr>
              <w:spacing w:after="120"/>
              <w:jc w:val="both"/>
              <w:rPr>
                <w:rFonts w:asciiTheme="minorHAnsi" w:hAnsiTheme="minorHAnsi"/>
                <w:sz w:val="22"/>
                <w:szCs w:val="22"/>
              </w:rPr>
            </w:pPr>
          </w:p>
        </w:tc>
        <w:tc>
          <w:tcPr>
            <w:tcW w:w="3455" w:type="dxa"/>
          </w:tcPr>
          <w:p w:rsidR="00D96A46" w:rsidRPr="00040F10" w:rsidRDefault="00D96A46" w:rsidP="00AE015D">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w:t>
            </w:r>
            <w:r w:rsidR="00CC42AB">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AE015D">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w:t>
            </w:r>
            <w:r w:rsidR="00CC42AB">
              <w:rPr>
                <w:rFonts w:asciiTheme="minorHAnsi" w:hAnsiTheme="minorHAnsi"/>
                <w:snapToGrid w:val="0"/>
                <w:sz w:val="22"/>
                <w:szCs w:val="22"/>
              </w:rPr>
              <w:t> </w:t>
            </w:r>
            <w:r w:rsidRPr="00385659">
              <w:rPr>
                <w:rFonts w:asciiTheme="minorHAnsi" w:hAnsiTheme="minorHAnsi"/>
                <w:snapToGrid w:val="0"/>
                <w:sz w:val="22"/>
                <w:szCs w:val="22"/>
              </w:rPr>
              <w:t>Žádost o</w:t>
            </w:r>
            <w:r w:rsidR="005374A5">
              <w:rPr>
                <w:rFonts w:asciiTheme="minorHAnsi" w:hAnsiTheme="minorHAnsi"/>
                <w:snapToGrid w:val="0"/>
                <w:sz w:val="22"/>
                <w:szCs w:val="22"/>
              </w:rPr>
              <w:t> </w:t>
            </w:r>
            <w:r w:rsidRPr="00385659">
              <w:rPr>
                <w:rFonts w:asciiTheme="minorHAnsi" w:hAnsiTheme="minorHAnsi"/>
                <w:snapToGrid w:val="0"/>
                <w:sz w:val="22"/>
                <w:szCs w:val="22"/>
              </w:rPr>
              <w:t>platbu.</w:t>
            </w:r>
          </w:p>
          <w:p w:rsidR="009D4523" w:rsidRDefault="00385659" w:rsidP="006F1DB4">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C15B16" w:rsidRPr="006F1DB4" w:rsidRDefault="00C15B16" w:rsidP="006F1DB4">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w:t>
            </w:r>
            <w:r w:rsidR="00990A55">
              <w:rPr>
                <w:rFonts w:asciiTheme="minorHAnsi" w:hAnsiTheme="minorHAnsi"/>
                <w:snapToGrid w:val="0"/>
                <w:sz w:val="22"/>
                <w:szCs w:val="22"/>
              </w:rPr>
              <w:t>rečnou zprávu o </w:t>
            </w:r>
            <w:r w:rsidRPr="004A4593">
              <w:rPr>
                <w:rFonts w:asciiTheme="minorHAnsi" w:hAnsiTheme="minorHAnsi"/>
                <w:snapToGrid w:val="0"/>
                <w:sz w:val="22"/>
                <w:szCs w:val="22"/>
              </w:rPr>
              <w:t>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2409" w:type="dxa"/>
          </w:tcPr>
          <w:p w:rsidR="00D96A46" w:rsidRPr="00117CEC" w:rsidRDefault="00D96A46" w:rsidP="00AE015D">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3515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374A5">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3515B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3515B5">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3515B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374A5">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5374A5">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450406">
        <w:trPr>
          <w:trHeight w:val="1492"/>
        </w:trPr>
        <w:tc>
          <w:tcPr>
            <w:tcW w:w="1048" w:type="dxa"/>
            <w:vMerge/>
          </w:tcPr>
          <w:p w:rsidR="00D96A46" w:rsidRDefault="00D96A46" w:rsidP="00AE015D">
            <w:pPr>
              <w:spacing w:after="120"/>
              <w:jc w:val="both"/>
              <w:rPr>
                <w:rFonts w:asciiTheme="minorHAnsi" w:hAnsiTheme="minorHAnsi"/>
                <w:sz w:val="22"/>
                <w:szCs w:val="22"/>
              </w:rPr>
            </w:pPr>
          </w:p>
        </w:tc>
        <w:tc>
          <w:tcPr>
            <w:tcW w:w="3455" w:type="dxa"/>
          </w:tcPr>
          <w:p w:rsidR="00D334B1" w:rsidRDefault="00252A8A" w:rsidP="00AE015D">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AE015D">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w:t>
            </w:r>
            <w:r w:rsidR="00D96A46" w:rsidRPr="00040F10">
              <w:rPr>
                <w:rFonts w:asciiTheme="minorHAnsi" w:hAnsiTheme="minorHAnsi"/>
                <w:snapToGrid w:val="0"/>
                <w:sz w:val="22"/>
                <w:szCs w:val="22"/>
              </w:rPr>
              <w:lastRenderedPageBreak/>
              <w:t xml:space="preserve">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AE015D">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2409" w:type="dxa"/>
          </w:tcPr>
          <w:p w:rsidR="00D96A46" w:rsidRPr="00117CEC" w:rsidRDefault="00D96A46" w:rsidP="005374A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D387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040F10" w:rsidP="006D387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6D3875">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6D387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374A5">
              <w:rPr>
                <w:rFonts w:asciiTheme="minorHAnsi" w:hAnsiTheme="minorHAnsi" w:cstheme="minorHAnsi"/>
                <w:sz w:val="22"/>
                <w:szCs w:val="22"/>
                <w:lang w:eastAsia="ar-SA"/>
              </w:rPr>
              <w:t xml:space="preserve">č. 218/2000 Sb., </w:t>
            </w:r>
            <w:r w:rsidR="005374A5">
              <w:rPr>
                <w:rFonts w:asciiTheme="minorHAnsi" w:hAnsiTheme="minorHAnsi" w:cstheme="minorHAnsi"/>
                <w:sz w:val="22"/>
                <w:szCs w:val="22"/>
                <w:lang w:eastAsia="ar-SA"/>
              </w:rPr>
              <w:lastRenderedPageBreak/>
              <w:t>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w:t>
            </w:r>
            <w:r w:rsidR="005374A5">
              <w:rPr>
                <w:rFonts w:asciiTheme="minorHAnsi" w:hAnsiTheme="minorHAnsi"/>
                <w:snapToGrid w:val="0"/>
                <w:sz w:val="22"/>
                <w:szCs w:val="22"/>
              </w:rPr>
              <w:t xml:space="preserve"> 1 </w:t>
            </w:r>
            <w:r w:rsidRPr="00B821CC">
              <w:rPr>
                <w:rFonts w:asciiTheme="minorHAnsi" w:hAnsiTheme="minorHAnsi"/>
                <w:snapToGrid w:val="0"/>
                <w:sz w:val="22"/>
                <w:szCs w:val="22"/>
              </w:rPr>
              <w:t xml:space="preserve">% </w:t>
            </w:r>
            <w:r w:rsidR="00047C3E">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450406">
        <w:trPr>
          <w:trHeight w:val="1125"/>
        </w:trPr>
        <w:tc>
          <w:tcPr>
            <w:tcW w:w="1048" w:type="dxa"/>
            <w:vMerge w:val="restart"/>
          </w:tcPr>
          <w:p w:rsidR="008E158F" w:rsidRPr="00794895" w:rsidRDefault="008E158F" w:rsidP="00AE015D">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455" w:type="dxa"/>
          </w:tcPr>
          <w:p w:rsidR="008E158F" w:rsidRPr="004A4DAE" w:rsidRDefault="008E158F" w:rsidP="00AE015D">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Rozhodnutí a</w:t>
            </w:r>
            <w:r w:rsidR="005374A5">
              <w:rPr>
                <w:rFonts w:asciiTheme="minorHAnsi" w:hAnsiTheme="minorHAnsi"/>
                <w:snapToGrid w:val="0"/>
                <w:sz w:val="22"/>
                <w:szCs w:val="22"/>
              </w:rPr>
              <w:t> </w:t>
            </w:r>
            <w:r>
              <w:rPr>
                <w:rFonts w:asciiTheme="minorHAnsi" w:hAnsiTheme="minorHAnsi"/>
                <w:snapToGrid w:val="0"/>
                <w:sz w:val="22"/>
                <w:szCs w:val="22"/>
              </w:rPr>
              <w:t xml:space="preserve">Podmínek Rozhodnutí </w:t>
            </w:r>
            <w:r w:rsidRPr="004A4DAE">
              <w:rPr>
                <w:rFonts w:asciiTheme="minorHAnsi" w:hAnsiTheme="minorHAnsi"/>
                <w:snapToGrid w:val="0"/>
                <w:sz w:val="22"/>
                <w:szCs w:val="22"/>
              </w:rPr>
              <w:t>prostřednictvím formuláře Žádost o</w:t>
            </w:r>
            <w:r w:rsidR="005374A5">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E3679" w:rsidRDefault="00C577F5"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souvislosti s</w:t>
            </w:r>
            <w:r w:rsidR="00CC42AB">
              <w:rPr>
                <w:rFonts w:asciiTheme="minorHAnsi" w:hAnsiTheme="minorHAnsi"/>
                <w:snapToGrid w:val="0"/>
                <w:sz w:val="22"/>
                <w:szCs w:val="22"/>
              </w:rPr>
              <w:t> </w:t>
            </w:r>
            <w:r w:rsidR="008E158F" w:rsidRPr="008A0930">
              <w:rPr>
                <w:rFonts w:asciiTheme="minorHAnsi" w:hAnsiTheme="minorHAnsi"/>
                <w:snapToGrid w:val="0"/>
                <w:sz w:val="22"/>
                <w:szCs w:val="22"/>
              </w:rPr>
              <w:t xml:space="preserve">přesunem aktivit projektu, </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rsidR="008E158F" w:rsidRPr="008A0930"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2409" w:type="dxa"/>
            <w:shd w:val="clear" w:color="auto" w:fill="auto"/>
          </w:tcPr>
          <w:p w:rsidR="008E158F" w:rsidRDefault="008E158F" w:rsidP="00AE015D">
            <w:pPr>
              <w:spacing w:after="120"/>
              <w:jc w:val="both"/>
            </w:pPr>
            <w:r w:rsidRPr="00C058A0">
              <w:rPr>
                <w:rFonts w:asciiTheme="minorHAnsi" w:hAnsiTheme="minorHAnsi"/>
                <w:snapToGrid w:val="0"/>
                <w:sz w:val="22"/>
                <w:szCs w:val="22"/>
              </w:rPr>
              <w:t>Není možné.</w:t>
            </w:r>
          </w:p>
        </w:tc>
        <w:tc>
          <w:tcPr>
            <w:tcW w:w="2374" w:type="dxa"/>
          </w:tcPr>
          <w:p w:rsidR="008E158F" w:rsidRPr="00B821CC"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AE015D">
            <w:pPr>
              <w:spacing w:after="120"/>
              <w:jc w:val="both"/>
            </w:pPr>
          </w:p>
        </w:tc>
      </w:tr>
      <w:tr w:rsidR="008E158F" w:rsidTr="005A34CB">
        <w:trPr>
          <w:trHeight w:val="1550"/>
        </w:trPr>
        <w:tc>
          <w:tcPr>
            <w:tcW w:w="1048" w:type="dxa"/>
            <w:vMerge/>
          </w:tcPr>
          <w:p w:rsidR="008E158F" w:rsidRDefault="008E158F" w:rsidP="00AE015D">
            <w:pPr>
              <w:spacing w:after="120"/>
              <w:jc w:val="both"/>
              <w:rPr>
                <w:rFonts w:asciiTheme="minorHAnsi" w:hAnsiTheme="minorHAnsi"/>
                <w:sz w:val="22"/>
                <w:szCs w:val="22"/>
              </w:rPr>
            </w:pPr>
          </w:p>
        </w:tc>
        <w:tc>
          <w:tcPr>
            <w:tcW w:w="3455" w:type="dxa"/>
          </w:tcPr>
          <w:p w:rsidR="00B46A2C"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203538">
              <w:rPr>
                <w:rFonts w:asciiTheme="minorHAnsi" w:hAnsiTheme="minorHAnsi"/>
                <w:snapToGrid w:val="0"/>
                <w:sz w:val="22"/>
                <w:szCs w:val="22"/>
              </w:rPr>
              <w:t>:</w:t>
            </w:r>
            <w:r>
              <w:rPr>
                <w:rFonts w:asciiTheme="minorHAnsi" w:hAnsiTheme="minorHAnsi"/>
                <w:snapToGrid w:val="0"/>
                <w:sz w:val="22"/>
                <w:szCs w:val="22"/>
              </w:rPr>
              <w:t xml:space="preserve">  </w:t>
            </w:r>
          </w:p>
          <w:p w:rsidR="008E158F" w:rsidRPr="008E158F" w:rsidRDefault="00B46A2C" w:rsidP="00203538">
            <w:pPr>
              <w:spacing w:after="120"/>
              <w:jc w:val="both"/>
              <w:rPr>
                <w:rFonts w:asciiTheme="minorHAnsi" w:hAnsiTheme="minorHAnsi"/>
                <w:sz w:val="22"/>
                <w:szCs w:val="22"/>
              </w:rPr>
            </w:pPr>
            <w:r w:rsidRPr="00B46A2C">
              <w:rPr>
                <w:rFonts w:asciiTheme="minorHAnsi" w:hAnsiTheme="minorHAnsi"/>
                <w:snapToGrid w:val="0"/>
                <w:sz w:val="22"/>
                <w:szCs w:val="22"/>
              </w:rPr>
              <w:t>Žádost o změnu s žádostí o</w:t>
            </w:r>
            <w:r w:rsidR="005374A5">
              <w:rPr>
                <w:rFonts w:asciiTheme="minorHAnsi" w:hAnsiTheme="minorHAnsi"/>
                <w:snapToGrid w:val="0"/>
                <w:sz w:val="22"/>
                <w:szCs w:val="22"/>
              </w:rPr>
              <w:t> </w:t>
            </w:r>
            <w:r w:rsidRPr="00B46A2C">
              <w:rPr>
                <w:rFonts w:asciiTheme="minorHAnsi" w:hAnsiTheme="minorHAnsi"/>
                <w:snapToGrid w:val="0"/>
                <w:sz w:val="22"/>
                <w:szCs w:val="22"/>
              </w:rPr>
              <w:t>prodloužení termínu ukončení realizace projektu (závěrečné etapy)</w:t>
            </w:r>
            <w:r w:rsidR="00203538">
              <w:rPr>
                <w:rFonts w:asciiTheme="minorHAnsi" w:hAnsiTheme="minorHAnsi"/>
                <w:snapToGrid w:val="0"/>
                <w:sz w:val="22"/>
                <w:szCs w:val="22"/>
              </w:rPr>
              <w:t xml:space="preserve"> je příjemce povinen podat</w:t>
            </w:r>
            <w:r w:rsidRPr="00B46A2C">
              <w:rPr>
                <w:rFonts w:asciiTheme="minorHAnsi" w:hAnsiTheme="minorHAnsi"/>
                <w:snapToGrid w:val="0"/>
                <w:sz w:val="22"/>
                <w:szCs w:val="22"/>
              </w:rPr>
              <w:t xml:space="preserve"> p</w:t>
            </w:r>
            <w:r w:rsidR="00203538">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203538">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2409" w:type="dxa"/>
          </w:tcPr>
          <w:p w:rsidR="008E158F" w:rsidRPr="00C058A0" w:rsidRDefault="008E158F" w:rsidP="00AE015D">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203538"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203538">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203538">
              <w:rPr>
                <w:rFonts w:asciiTheme="minorHAnsi" w:hAnsiTheme="minorHAnsi"/>
                <w:snapToGrid w:val="0"/>
                <w:sz w:val="22"/>
                <w:szCs w:val="22"/>
              </w:rPr>
              <w:t xml:space="preserve"> podle lhůty jeho překročení.</w:t>
            </w:r>
          </w:p>
          <w:p w:rsidR="00203538" w:rsidRDefault="00203538"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rsidR="00203538" w:rsidRPr="00AF7352" w:rsidRDefault="00203538" w:rsidP="005A34CB">
            <w:pPr>
              <w:pStyle w:val="Odstavecseseznamem"/>
              <w:widowControl w:val="0"/>
              <w:numPr>
                <w:ilvl w:val="0"/>
                <w:numId w:val="32"/>
              </w:numPr>
              <w:spacing w:after="120"/>
              <w:ind w:left="459" w:hanging="283"/>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 z</w:t>
            </w:r>
            <w:r>
              <w:rPr>
                <w:rFonts w:asciiTheme="minorHAnsi" w:hAnsiTheme="minorHAnsi"/>
                <w:snapToGrid w:val="0"/>
                <w:sz w:val="22"/>
                <w:szCs w:val="22"/>
              </w:rPr>
              <w:t xml:space="preserve"> celkové schválené </w:t>
            </w:r>
            <w:r w:rsidRPr="00AF7352">
              <w:rPr>
                <w:rFonts w:asciiTheme="minorHAnsi" w:hAnsiTheme="minorHAnsi"/>
                <w:snapToGrid w:val="0"/>
                <w:sz w:val="22"/>
                <w:szCs w:val="22"/>
              </w:rPr>
              <w:t>výše</w:t>
            </w:r>
            <w:r>
              <w:rPr>
                <w:rFonts w:asciiTheme="minorHAnsi" w:hAnsiTheme="minorHAnsi"/>
                <w:snapToGrid w:val="0"/>
                <w:sz w:val="22"/>
                <w:szCs w:val="22"/>
              </w:rPr>
              <w:t xml:space="preserve"> </w:t>
            </w:r>
            <w:r w:rsidRPr="00AF7352">
              <w:rPr>
                <w:rFonts w:asciiTheme="minorHAnsi" w:hAnsiTheme="minorHAnsi"/>
                <w:snapToGrid w:val="0"/>
                <w:sz w:val="22"/>
                <w:szCs w:val="22"/>
              </w:rPr>
              <w:t>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rsidR="00203538" w:rsidRPr="00AF7352" w:rsidRDefault="00203538" w:rsidP="005A34CB">
            <w:pPr>
              <w:pStyle w:val="Odstavecseseznamem"/>
              <w:widowControl w:val="0"/>
              <w:numPr>
                <w:ilvl w:val="0"/>
                <w:numId w:val="32"/>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3</w:t>
            </w:r>
            <w:r w:rsidRPr="00AF7352">
              <w:rPr>
                <w:rFonts w:asciiTheme="minorHAnsi" w:hAnsiTheme="minorHAnsi"/>
                <w:snapToGrid w:val="0"/>
                <w:sz w:val="22"/>
                <w:szCs w:val="22"/>
              </w:rPr>
              <w:t>1</w:t>
            </w:r>
            <w:r>
              <w:rPr>
                <w:rFonts w:asciiTheme="minorHAnsi" w:hAnsiTheme="minorHAnsi"/>
                <w:snapToGrid w:val="0"/>
                <w:sz w:val="22"/>
                <w:szCs w:val="22"/>
              </w:rPr>
              <w:t>. – 6</w:t>
            </w:r>
            <w:r w:rsidRPr="00AF7352">
              <w:rPr>
                <w:rFonts w:asciiTheme="minorHAnsi" w:hAnsiTheme="minorHAnsi"/>
                <w:snapToGrid w:val="0"/>
                <w:sz w:val="22"/>
                <w:szCs w:val="22"/>
              </w:rPr>
              <w:t>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w:t>
            </w:r>
            <w:r w:rsidRPr="00AF7352">
              <w:rPr>
                <w:rFonts w:asciiTheme="minorHAnsi" w:hAnsiTheme="minorHAnsi"/>
                <w:snapToGrid w:val="0"/>
                <w:sz w:val="22"/>
                <w:szCs w:val="22"/>
              </w:rPr>
              <w:t>0</w:t>
            </w:r>
            <w:r>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w:t>
            </w:r>
            <w:r>
              <w:rPr>
                <w:rFonts w:asciiTheme="minorHAnsi" w:hAnsiTheme="minorHAnsi"/>
                <w:snapToGrid w:val="0"/>
                <w:sz w:val="22"/>
                <w:szCs w:val="22"/>
              </w:rPr>
              <w:t xml:space="preserve"> </w:t>
            </w:r>
            <w:r w:rsidRPr="00AF7352">
              <w:rPr>
                <w:rFonts w:asciiTheme="minorHAnsi" w:hAnsiTheme="minorHAnsi"/>
                <w:snapToGrid w:val="0"/>
                <w:sz w:val="22"/>
                <w:szCs w:val="22"/>
              </w:rPr>
              <w:t>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rsidR="008E158F" w:rsidRDefault="00203538" w:rsidP="005A34CB">
            <w:pPr>
              <w:pStyle w:val="Odstavecseseznamem"/>
              <w:widowControl w:val="0"/>
              <w:numPr>
                <w:ilvl w:val="0"/>
                <w:numId w:val="32"/>
              </w:numPr>
              <w:spacing w:after="120"/>
              <w:ind w:left="459" w:hanging="283"/>
              <w:jc w:val="both"/>
              <w:rPr>
                <w:rFonts w:asciiTheme="minorHAnsi" w:hAnsiTheme="minorHAnsi"/>
                <w:snapToGrid w:val="0"/>
                <w:sz w:val="22"/>
                <w:szCs w:val="22"/>
              </w:rPr>
            </w:pPr>
            <w:r w:rsidRPr="00203538">
              <w:rPr>
                <w:rFonts w:asciiTheme="minorHAnsi" w:hAnsiTheme="minorHAnsi"/>
                <w:snapToGrid w:val="0"/>
                <w:sz w:val="22"/>
                <w:szCs w:val="22"/>
              </w:rPr>
              <w:t xml:space="preserve">61 a více </w:t>
            </w:r>
            <w:r w:rsidRPr="00467D9A">
              <w:rPr>
                <w:rFonts w:asciiTheme="minorHAnsi" w:hAnsiTheme="minorHAnsi"/>
                <w:snapToGrid w:val="0"/>
                <w:sz w:val="22"/>
                <w:szCs w:val="22"/>
              </w:rPr>
              <w:t>pracovních</w:t>
            </w:r>
            <w:r w:rsidRPr="00203538">
              <w:rPr>
                <w:rFonts w:asciiTheme="minorHAnsi" w:hAnsiTheme="minorHAnsi"/>
                <w:snapToGrid w:val="0"/>
                <w:sz w:val="22"/>
                <w:szCs w:val="22"/>
              </w:rPr>
              <w:t xml:space="preserve"> dní po termínu stanoveném na Rozhodnutí bude dotace krácena </w:t>
            </w:r>
            <w:r w:rsidR="00B60C98">
              <w:rPr>
                <w:rFonts w:asciiTheme="minorHAnsi" w:hAnsiTheme="minorHAnsi"/>
                <w:snapToGrid w:val="0"/>
                <w:sz w:val="22"/>
                <w:szCs w:val="22"/>
              </w:rPr>
              <w:t>100</w:t>
            </w:r>
            <w:r>
              <w:rPr>
                <w:rFonts w:asciiTheme="minorHAnsi" w:hAnsiTheme="minorHAnsi"/>
                <w:snapToGrid w:val="0"/>
                <w:sz w:val="22"/>
                <w:szCs w:val="22"/>
              </w:rPr>
              <w:t xml:space="preserve"> </w:t>
            </w:r>
            <w:r w:rsidR="00B60C98">
              <w:rPr>
                <w:rFonts w:asciiTheme="minorHAnsi" w:hAnsiTheme="minorHAnsi"/>
                <w:snapToGrid w:val="0"/>
                <w:sz w:val="22"/>
                <w:szCs w:val="22"/>
              </w:rPr>
              <w:t>%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Pr>
                <w:rFonts w:asciiTheme="minorHAnsi" w:hAnsiTheme="minorHAnsi"/>
                <w:snapToGrid w:val="0"/>
                <w:sz w:val="22"/>
                <w:szCs w:val="22"/>
              </w:rPr>
              <w:t xml:space="preserve"> </w:t>
            </w:r>
            <w:r w:rsidR="00226A82">
              <w:rPr>
                <w:rFonts w:asciiTheme="minorHAnsi" w:hAnsiTheme="minorHAnsi"/>
                <w:snapToGrid w:val="0"/>
                <w:sz w:val="22"/>
                <w:szCs w:val="22"/>
              </w:rPr>
              <w:t>dotace</w:t>
            </w:r>
            <w:r w:rsidR="008E158F">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rsidTr="00450406">
        <w:trPr>
          <w:trHeight w:val="1538"/>
        </w:trPr>
        <w:tc>
          <w:tcPr>
            <w:tcW w:w="1048" w:type="dxa"/>
          </w:tcPr>
          <w:p w:rsidR="00015506" w:rsidRPr="00794895" w:rsidRDefault="00015506" w:rsidP="00AE015D">
            <w:pPr>
              <w:spacing w:after="120"/>
              <w:jc w:val="both"/>
              <w:rPr>
                <w:rFonts w:asciiTheme="minorHAnsi" w:hAnsiTheme="minorHAnsi"/>
                <w:sz w:val="22"/>
                <w:szCs w:val="22"/>
              </w:rPr>
            </w:pPr>
            <w:r>
              <w:rPr>
                <w:rFonts w:asciiTheme="minorHAnsi" w:hAnsiTheme="minorHAnsi"/>
                <w:sz w:val="22"/>
                <w:szCs w:val="22"/>
              </w:rPr>
              <w:t>7.</w:t>
            </w:r>
          </w:p>
        </w:tc>
        <w:tc>
          <w:tcPr>
            <w:tcW w:w="3455" w:type="dxa"/>
          </w:tcPr>
          <w:p w:rsidR="00015506" w:rsidRPr="00811919" w:rsidRDefault="00015506" w:rsidP="00AE015D">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2409" w:type="dxa"/>
          </w:tcPr>
          <w:p w:rsidR="00015506" w:rsidRPr="003736E0" w:rsidRDefault="00D477B5" w:rsidP="00AE015D">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D387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374A5">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015506" w:rsidRPr="007F6507" w:rsidRDefault="00D477B5" w:rsidP="006D387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374A5">
              <w:rPr>
                <w:rFonts w:asciiTheme="minorHAnsi" w:hAnsiTheme="minorHAnsi" w:cstheme="minorHAnsi"/>
                <w:sz w:val="22"/>
                <w:szCs w:val="22"/>
                <w:lang w:eastAsia="ar-SA"/>
              </w:rPr>
              <w:t>podle odst.</w:t>
            </w:r>
            <w:r w:rsidR="006D3875">
              <w:rPr>
                <w:rFonts w:asciiTheme="minorHAnsi" w:hAnsiTheme="minorHAnsi" w:cstheme="minorHAnsi"/>
                <w:sz w:val="22"/>
                <w:szCs w:val="22"/>
                <w:lang w:eastAsia="ar-SA"/>
              </w:rPr>
              <w:t> </w:t>
            </w:r>
            <w:r w:rsidR="005374A5">
              <w:rPr>
                <w:rFonts w:asciiTheme="minorHAnsi" w:hAnsiTheme="minorHAnsi" w:cstheme="minorHAnsi"/>
                <w:sz w:val="22"/>
                <w:szCs w:val="22"/>
                <w:lang w:eastAsia="ar-SA"/>
              </w:rPr>
              <w:t>1, §</w:t>
            </w:r>
            <w:r w:rsidR="006D3875">
              <w:rPr>
                <w:rFonts w:asciiTheme="minorHAnsi" w:hAnsiTheme="minorHAnsi" w:cstheme="minorHAnsi"/>
                <w:sz w:val="22"/>
                <w:szCs w:val="22"/>
                <w:lang w:eastAsia="ar-SA"/>
              </w:rPr>
              <w:t xml:space="preserve"> </w:t>
            </w:r>
            <w:r w:rsidR="005374A5">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5374A5">
              <w:rPr>
                <w:rFonts w:asciiTheme="minorHAnsi" w:hAnsiTheme="minorHAnsi"/>
                <w:snapToGrid w:val="0"/>
                <w:sz w:val="22"/>
                <w:szCs w:val="22"/>
              </w:rPr>
              <w:t>krácena o 1 </w:t>
            </w:r>
            <w:r w:rsidR="00015506" w:rsidRPr="00B821CC">
              <w:rPr>
                <w:rFonts w:asciiTheme="minorHAnsi" w:hAnsiTheme="minorHAnsi"/>
                <w:snapToGrid w:val="0"/>
                <w:sz w:val="22"/>
                <w:szCs w:val="22"/>
              </w:rPr>
              <w:t xml:space="preserve">%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450406">
        <w:trPr>
          <w:trHeight w:val="410"/>
        </w:trPr>
        <w:tc>
          <w:tcPr>
            <w:tcW w:w="1048" w:type="dxa"/>
          </w:tcPr>
          <w:p w:rsidR="00624FEE" w:rsidRPr="00794895" w:rsidRDefault="00385659" w:rsidP="00AE015D">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455" w:type="dxa"/>
          </w:tcPr>
          <w:p w:rsidR="00624FEE" w:rsidRDefault="00624FEE"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w:t>
            </w:r>
            <w:r w:rsidRPr="00811919">
              <w:rPr>
                <w:rFonts w:asciiTheme="minorHAnsi" w:hAnsiTheme="minorHAnsi"/>
                <w:snapToGrid w:val="0"/>
                <w:sz w:val="22"/>
                <w:szCs w:val="22"/>
              </w:rPr>
              <w:lastRenderedPageBreak/>
              <w:t>prokázat naplnění účelu projektu, na který mu byla dotace poskytnuta, a</w:t>
            </w:r>
            <w:r w:rsidR="005374A5">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rsidR="00E055B6" w:rsidRDefault="00E055B6" w:rsidP="00AE015D">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E055B6" w:rsidRPr="00E055B6" w:rsidRDefault="00E055B6" w:rsidP="00E055B6">
            <w:pPr>
              <w:pStyle w:val="Odstavecseseznamem"/>
              <w:numPr>
                <w:ilvl w:val="0"/>
                <w:numId w:val="24"/>
              </w:numPr>
              <w:spacing w:before="120" w:after="120"/>
              <w:ind w:left="370" w:hanging="142"/>
              <w:jc w:val="both"/>
              <w:rPr>
                <w:rFonts w:asciiTheme="minorHAnsi" w:hAnsiTheme="minorHAnsi"/>
                <w:sz w:val="22"/>
                <w:szCs w:val="22"/>
              </w:rPr>
            </w:pPr>
            <w:r w:rsidRPr="00E055B6">
              <w:rPr>
                <w:rFonts w:asciiTheme="minorHAnsi" w:hAnsiTheme="minorHAnsi"/>
                <w:b/>
                <w:sz w:val="22"/>
                <w:szCs w:val="22"/>
              </w:rPr>
              <w:t>9 02 03</w:t>
            </w:r>
            <w:r w:rsidRPr="00E055B6">
              <w:rPr>
                <w:rFonts w:asciiTheme="minorHAnsi" w:hAnsiTheme="minorHAnsi"/>
                <w:sz w:val="22"/>
                <w:szCs w:val="22"/>
              </w:rPr>
              <w:t xml:space="preserve"> – Počet územních studií – krajina</w:t>
            </w:r>
            <w:r>
              <w:rPr>
                <w:rFonts w:asciiTheme="minorHAnsi" w:hAnsiTheme="minorHAnsi"/>
                <w:sz w:val="22"/>
                <w:szCs w:val="22"/>
              </w:rPr>
              <w:t>,</w:t>
            </w:r>
          </w:p>
          <w:p w:rsidR="00834A5D" w:rsidRDefault="00E055B6" w:rsidP="00834A5D">
            <w:pPr>
              <w:pStyle w:val="Odstavecseseznamem"/>
              <w:numPr>
                <w:ilvl w:val="0"/>
                <w:numId w:val="24"/>
              </w:numPr>
              <w:spacing w:after="120"/>
              <w:ind w:left="369" w:hanging="142"/>
              <w:jc w:val="both"/>
              <w:rPr>
                <w:rFonts w:asciiTheme="minorHAnsi" w:hAnsiTheme="minorHAnsi"/>
                <w:sz w:val="22"/>
                <w:szCs w:val="22"/>
              </w:rPr>
            </w:pPr>
            <w:r w:rsidRPr="00E055B6">
              <w:rPr>
                <w:rFonts w:asciiTheme="minorHAnsi" w:hAnsiTheme="minorHAnsi"/>
                <w:b/>
                <w:sz w:val="22"/>
                <w:szCs w:val="22"/>
              </w:rPr>
              <w:t>9 02 04</w:t>
            </w:r>
            <w:r w:rsidRPr="00E055B6">
              <w:rPr>
                <w:rFonts w:asciiTheme="minorHAnsi" w:hAnsiTheme="minorHAnsi"/>
                <w:sz w:val="22"/>
                <w:szCs w:val="22"/>
              </w:rPr>
              <w:t xml:space="preserve"> – Počet územních studií – veřejná infrastruktura</w:t>
            </w:r>
            <w:r w:rsidR="00834A5D">
              <w:rPr>
                <w:rFonts w:asciiTheme="minorHAnsi" w:hAnsiTheme="minorHAnsi"/>
                <w:sz w:val="22"/>
                <w:szCs w:val="22"/>
              </w:rPr>
              <w:t>,</w:t>
            </w:r>
          </w:p>
          <w:p w:rsidR="00834A5D" w:rsidRDefault="00834A5D" w:rsidP="00834A5D">
            <w:pPr>
              <w:pStyle w:val="Odstavecseseznamem"/>
              <w:numPr>
                <w:ilvl w:val="0"/>
                <w:numId w:val="24"/>
              </w:numPr>
              <w:spacing w:after="120"/>
              <w:ind w:left="369" w:hanging="142"/>
              <w:jc w:val="both"/>
              <w:rPr>
                <w:rFonts w:asciiTheme="minorHAnsi" w:hAnsiTheme="minorHAnsi"/>
                <w:sz w:val="22"/>
                <w:szCs w:val="22"/>
              </w:rPr>
            </w:pPr>
            <w:r w:rsidRPr="00834A5D">
              <w:rPr>
                <w:rFonts w:asciiTheme="minorHAnsi" w:hAnsiTheme="minorHAnsi"/>
                <w:b/>
                <w:sz w:val="22"/>
                <w:szCs w:val="22"/>
              </w:rPr>
              <w:t>9 02 10</w:t>
            </w:r>
            <w:r w:rsidRPr="00834A5D">
              <w:rPr>
                <w:rFonts w:asciiTheme="minorHAnsi" w:hAnsiTheme="minorHAnsi"/>
                <w:sz w:val="22"/>
                <w:szCs w:val="22"/>
              </w:rPr>
              <w:t xml:space="preserve"> - Plocha území pokrytá územním plánem, regulačním plánem a územní studií</w:t>
            </w:r>
            <w:r>
              <w:rPr>
                <w:rFonts w:asciiTheme="minorHAnsi" w:hAnsiTheme="minorHAnsi"/>
                <w:sz w:val="22"/>
                <w:szCs w:val="22"/>
              </w:rPr>
              <w:t>.</w:t>
            </w:r>
          </w:p>
          <w:p w:rsidR="00990A55" w:rsidRPr="00990A55" w:rsidRDefault="00990A55" w:rsidP="00990A55">
            <w:pPr>
              <w:spacing w:after="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2409" w:type="dxa"/>
          </w:tcPr>
          <w:p w:rsidR="000C56B5" w:rsidRPr="003736E0" w:rsidRDefault="000C56B5" w:rsidP="00AE015D">
            <w:pPr>
              <w:spacing w:after="120"/>
              <w:jc w:val="both"/>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lastRenderedPageBreak/>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D387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E055B6">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rsidR="00624FEE" w:rsidRPr="00213218" w:rsidRDefault="00E566C3" w:rsidP="00AE015D">
            <w:pPr>
              <w:widowControl w:val="0"/>
              <w:spacing w:after="120"/>
              <w:jc w:val="both"/>
              <w:rPr>
                <w:rFonts w:asciiTheme="minorHAnsi" w:hAnsiTheme="minorHAnsi"/>
                <w:snapToGrid w:val="0"/>
                <w:sz w:val="22"/>
                <w:szCs w:val="22"/>
              </w:rPr>
            </w:pPr>
            <w:r w:rsidRPr="00213218">
              <w:rPr>
                <w:rFonts w:asciiTheme="minorHAnsi" w:hAnsiTheme="minorHAnsi"/>
                <w:snapToGrid w:val="0"/>
                <w:sz w:val="22"/>
                <w:szCs w:val="22"/>
              </w:rPr>
              <w:lastRenderedPageBreak/>
              <w:t>Za opožděné odevzdání dokumentů</w:t>
            </w:r>
            <w:r w:rsidR="00A03A1B" w:rsidRPr="00213218">
              <w:rPr>
                <w:rFonts w:asciiTheme="minorHAnsi" w:hAnsiTheme="minorHAnsi"/>
                <w:snapToGrid w:val="0"/>
                <w:sz w:val="22"/>
                <w:szCs w:val="22"/>
              </w:rPr>
              <w:t xml:space="preserve"> </w:t>
            </w:r>
            <w:r w:rsidR="00A03A1B" w:rsidRPr="00213218">
              <w:rPr>
                <w:rFonts w:asciiTheme="minorHAnsi" w:hAnsiTheme="minorHAnsi"/>
                <w:snapToGrid w:val="0"/>
                <w:sz w:val="22"/>
                <w:szCs w:val="22"/>
              </w:rPr>
              <w:lastRenderedPageBreak/>
              <w:t>prokazujících naplnění účelu projektu</w:t>
            </w:r>
            <w:r w:rsidRPr="00213218">
              <w:rPr>
                <w:rFonts w:asciiTheme="minorHAnsi" w:hAnsiTheme="minorHAnsi"/>
                <w:snapToGrid w:val="0"/>
                <w:sz w:val="22"/>
                <w:szCs w:val="22"/>
              </w:rPr>
              <w:t xml:space="preserve"> po uplynutí dodatečné lhůty, stanovené </w:t>
            </w:r>
            <w:r w:rsidRPr="00213218">
              <w:rPr>
                <w:rFonts w:asciiTheme="minorHAnsi" w:hAnsiTheme="minorHAnsi" w:cstheme="minorHAnsi"/>
                <w:sz w:val="22"/>
                <w:szCs w:val="22"/>
                <w:lang w:eastAsia="ar-SA"/>
              </w:rPr>
              <w:t>podle odst. 1, §</w:t>
            </w:r>
            <w:r w:rsidR="006D3875">
              <w:rPr>
                <w:rFonts w:asciiTheme="minorHAnsi" w:hAnsiTheme="minorHAnsi" w:cstheme="minorHAnsi"/>
                <w:sz w:val="22"/>
                <w:szCs w:val="22"/>
                <w:lang w:eastAsia="ar-SA"/>
              </w:rPr>
              <w:t xml:space="preserve"> </w:t>
            </w:r>
            <w:r w:rsidRPr="00213218">
              <w:rPr>
                <w:rFonts w:asciiTheme="minorHAnsi" w:hAnsiTheme="minorHAnsi" w:cstheme="minorHAnsi"/>
                <w:sz w:val="22"/>
                <w:szCs w:val="22"/>
                <w:lang w:eastAsia="ar-SA"/>
              </w:rPr>
              <w:t xml:space="preserve">14f  zákona </w:t>
            </w:r>
            <w:r w:rsidR="005374A5" w:rsidRPr="00213218">
              <w:rPr>
                <w:rFonts w:asciiTheme="minorHAnsi" w:hAnsiTheme="minorHAnsi" w:cstheme="minorHAnsi"/>
                <w:sz w:val="22"/>
                <w:szCs w:val="22"/>
                <w:lang w:eastAsia="ar-SA"/>
              </w:rPr>
              <w:t>č. 218/2000 Sb., o </w:t>
            </w:r>
            <w:r w:rsidRPr="00213218">
              <w:rPr>
                <w:rFonts w:asciiTheme="minorHAnsi" w:hAnsiTheme="minorHAnsi" w:cstheme="minorHAnsi"/>
                <w:sz w:val="22"/>
                <w:szCs w:val="22"/>
                <w:lang w:eastAsia="ar-SA"/>
              </w:rPr>
              <w:t>rozpočtových pravidlech,</w:t>
            </w:r>
            <w:r w:rsidRPr="00213218">
              <w:rPr>
                <w:rFonts w:asciiTheme="minorHAnsi" w:hAnsiTheme="minorHAnsi"/>
                <w:snapToGrid w:val="0"/>
                <w:sz w:val="22"/>
                <w:szCs w:val="22"/>
              </w:rPr>
              <w:t xml:space="preserve"> d</w:t>
            </w:r>
            <w:r w:rsidR="000C56B5" w:rsidRPr="00213218">
              <w:rPr>
                <w:rFonts w:asciiTheme="minorHAnsi" w:hAnsiTheme="minorHAnsi"/>
                <w:snapToGrid w:val="0"/>
                <w:sz w:val="22"/>
                <w:szCs w:val="22"/>
              </w:rPr>
              <w:t>otace nebude vyplacena.</w:t>
            </w:r>
          </w:p>
          <w:p w:rsidR="006A5F0A" w:rsidRDefault="006A5F0A" w:rsidP="006A5F0A">
            <w:pPr>
              <w:widowControl w:val="0"/>
              <w:spacing w:after="120"/>
              <w:jc w:val="both"/>
              <w:rPr>
                <w:rFonts w:asciiTheme="minorHAnsi" w:hAnsiTheme="minorHAnsi"/>
                <w:snapToGrid w:val="0"/>
                <w:sz w:val="22"/>
                <w:szCs w:val="22"/>
              </w:rPr>
            </w:pPr>
            <w:r w:rsidRPr="00213218">
              <w:rPr>
                <w:rFonts w:asciiTheme="minorHAnsi" w:hAnsiTheme="minorHAnsi"/>
                <w:snapToGrid w:val="0"/>
                <w:sz w:val="22"/>
                <w:szCs w:val="22"/>
              </w:rPr>
              <w:t>V případě nenaplnění cílové hodnoty indikátor</w:t>
            </w:r>
            <w:r w:rsidR="00990A55">
              <w:rPr>
                <w:rFonts w:asciiTheme="minorHAnsi" w:hAnsiTheme="minorHAnsi"/>
                <w:snapToGrid w:val="0"/>
                <w:sz w:val="22"/>
                <w:szCs w:val="22"/>
              </w:rPr>
              <w:t xml:space="preserve">ů I. - II. na 100 % </w:t>
            </w:r>
            <w:r w:rsidRPr="00213218">
              <w:rPr>
                <w:rFonts w:asciiTheme="minorHAnsi" w:hAnsiTheme="minorHAnsi"/>
                <w:snapToGrid w:val="0"/>
                <w:sz w:val="22"/>
                <w:szCs w:val="22"/>
              </w:rPr>
              <w:t>nebude dotace vyplacena.</w:t>
            </w:r>
          </w:p>
          <w:p w:rsidR="00990A55" w:rsidRPr="00213218" w:rsidRDefault="00990A55" w:rsidP="006A5F0A">
            <w:pPr>
              <w:widowControl w:val="0"/>
              <w:spacing w:after="120"/>
              <w:jc w:val="both"/>
              <w:rPr>
                <w:rFonts w:asciiTheme="minorHAnsi" w:hAnsiTheme="minorHAnsi"/>
                <w:snapToGrid w:val="0"/>
                <w:sz w:val="22"/>
                <w:szCs w:val="22"/>
              </w:rPr>
            </w:pPr>
            <w:r>
              <w:rPr>
                <w:rFonts w:asciiTheme="minorHAnsi" w:hAnsiTheme="minorHAnsi"/>
                <w:sz w:val="22"/>
                <w:szCs w:val="22"/>
              </w:rPr>
              <w:t>V případě nenaplnění absolutní hodnoty rozdílu mezi výchozí a cílovou hodnotou indikátoru III. v rozmezí 98 % - 102 % nebude dotace vyplacena.</w:t>
            </w:r>
          </w:p>
        </w:tc>
      </w:tr>
      <w:tr w:rsidR="00675B15" w:rsidTr="005A34CB">
        <w:trPr>
          <w:trHeight w:val="952"/>
        </w:trPr>
        <w:tc>
          <w:tcPr>
            <w:tcW w:w="1048" w:type="dxa"/>
          </w:tcPr>
          <w:p w:rsidR="00675B15" w:rsidRDefault="00675B15" w:rsidP="00AE015D">
            <w:pPr>
              <w:spacing w:after="120"/>
              <w:jc w:val="both"/>
              <w:rPr>
                <w:rFonts w:asciiTheme="minorHAnsi" w:hAnsiTheme="minorHAnsi"/>
                <w:sz w:val="22"/>
                <w:szCs w:val="22"/>
              </w:rPr>
            </w:pPr>
            <w:r>
              <w:rPr>
                <w:rFonts w:asciiTheme="minorHAnsi" w:hAnsiTheme="minorHAnsi"/>
                <w:sz w:val="22"/>
                <w:szCs w:val="22"/>
              </w:rPr>
              <w:lastRenderedPageBreak/>
              <w:t>9.</w:t>
            </w:r>
          </w:p>
        </w:tc>
        <w:tc>
          <w:tcPr>
            <w:tcW w:w="3455" w:type="dxa"/>
          </w:tcPr>
          <w:p w:rsidR="00675B15" w:rsidRPr="00811919" w:rsidRDefault="00675B15" w:rsidP="00AE015D">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2409" w:type="dxa"/>
          </w:tcPr>
          <w:p w:rsidR="00675B15" w:rsidRDefault="00675B15" w:rsidP="00AE015D">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675B15" w:rsidRPr="00213218" w:rsidRDefault="00675B15">
            <w:pPr>
              <w:pStyle w:val="Default"/>
              <w:spacing w:after="120"/>
              <w:jc w:val="both"/>
              <w:rPr>
                <w:rFonts w:asciiTheme="minorHAnsi" w:hAnsiTheme="minorHAnsi"/>
                <w:sz w:val="22"/>
                <w:szCs w:val="22"/>
              </w:rPr>
            </w:pPr>
            <w:r>
              <w:rPr>
                <w:rFonts w:asciiTheme="minorHAnsi" w:hAnsiTheme="minorHAnsi"/>
                <w:sz w:val="22"/>
                <w:szCs w:val="22"/>
              </w:rPr>
              <w:t>Bude vrácena celková částka vyplacené dotace.</w:t>
            </w:r>
          </w:p>
        </w:tc>
      </w:tr>
      <w:tr w:rsidR="00624FEE" w:rsidTr="00450406">
        <w:trPr>
          <w:trHeight w:val="1503"/>
        </w:trPr>
        <w:tc>
          <w:tcPr>
            <w:tcW w:w="1048" w:type="dxa"/>
          </w:tcPr>
          <w:p w:rsidR="00624FEE" w:rsidRDefault="00675B15" w:rsidP="00AE015D">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455" w:type="dxa"/>
          </w:tcPr>
          <w:p w:rsidR="00624FEE" w:rsidRDefault="00624FEE"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E055B6" w:rsidRDefault="00E055B6" w:rsidP="00E055B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E055B6" w:rsidRPr="00E055B6" w:rsidRDefault="00E055B6" w:rsidP="00E055B6">
            <w:pPr>
              <w:pStyle w:val="Odstavecseseznamem"/>
              <w:numPr>
                <w:ilvl w:val="0"/>
                <w:numId w:val="25"/>
              </w:numPr>
              <w:spacing w:before="120" w:after="120"/>
              <w:ind w:left="370" w:hanging="142"/>
              <w:jc w:val="both"/>
              <w:rPr>
                <w:rFonts w:asciiTheme="minorHAnsi" w:hAnsiTheme="minorHAnsi"/>
                <w:sz w:val="22"/>
                <w:szCs w:val="22"/>
              </w:rPr>
            </w:pPr>
            <w:r w:rsidRPr="00E055B6">
              <w:rPr>
                <w:rFonts w:asciiTheme="minorHAnsi" w:hAnsiTheme="minorHAnsi"/>
                <w:b/>
                <w:sz w:val="22"/>
                <w:szCs w:val="22"/>
              </w:rPr>
              <w:t>9 02 03</w:t>
            </w:r>
            <w:r w:rsidRPr="00E055B6">
              <w:rPr>
                <w:rFonts w:asciiTheme="minorHAnsi" w:hAnsiTheme="minorHAnsi"/>
                <w:sz w:val="22"/>
                <w:szCs w:val="22"/>
              </w:rPr>
              <w:t xml:space="preserve"> – Počet územních studií – krajina</w:t>
            </w:r>
            <w:r>
              <w:rPr>
                <w:rFonts w:asciiTheme="minorHAnsi" w:hAnsiTheme="minorHAnsi"/>
                <w:sz w:val="22"/>
                <w:szCs w:val="22"/>
              </w:rPr>
              <w:t>,</w:t>
            </w:r>
          </w:p>
          <w:p w:rsidR="00834A5D" w:rsidRDefault="00E055B6" w:rsidP="00834A5D">
            <w:pPr>
              <w:pStyle w:val="Odstavecseseznamem"/>
              <w:numPr>
                <w:ilvl w:val="0"/>
                <w:numId w:val="25"/>
              </w:numPr>
              <w:spacing w:after="120"/>
              <w:ind w:left="369" w:hanging="142"/>
              <w:jc w:val="both"/>
              <w:rPr>
                <w:rFonts w:asciiTheme="minorHAnsi" w:hAnsiTheme="minorHAnsi"/>
                <w:sz w:val="22"/>
                <w:szCs w:val="22"/>
              </w:rPr>
            </w:pPr>
            <w:r w:rsidRPr="00E055B6">
              <w:rPr>
                <w:rFonts w:asciiTheme="minorHAnsi" w:hAnsiTheme="minorHAnsi"/>
                <w:b/>
                <w:sz w:val="22"/>
                <w:szCs w:val="22"/>
              </w:rPr>
              <w:t>9 02 04</w:t>
            </w:r>
            <w:r w:rsidRPr="00E055B6">
              <w:rPr>
                <w:rFonts w:asciiTheme="minorHAnsi" w:hAnsiTheme="minorHAnsi"/>
                <w:sz w:val="22"/>
                <w:szCs w:val="22"/>
              </w:rPr>
              <w:t xml:space="preserve"> – Počet územních studií – veřejná infrastruktura</w:t>
            </w:r>
            <w:r w:rsidR="00834A5D">
              <w:rPr>
                <w:rFonts w:asciiTheme="minorHAnsi" w:hAnsiTheme="minorHAnsi"/>
                <w:sz w:val="22"/>
                <w:szCs w:val="22"/>
              </w:rPr>
              <w:t>,</w:t>
            </w:r>
          </w:p>
          <w:p w:rsidR="00834A5D" w:rsidRDefault="00834A5D" w:rsidP="00834A5D">
            <w:pPr>
              <w:pStyle w:val="Odstavecseseznamem"/>
              <w:numPr>
                <w:ilvl w:val="0"/>
                <w:numId w:val="25"/>
              </w:numPr>
              <w:spacing w:after="120"/>
              <w:ind w:left="369" w:hanging="142"/>
              <w:jc w:val="both"/>
              <w:rPr>
                <w:rFonts w:asciiTheme="minorHAnsi" w:hAnsiTheme="minorHAnsi"/>
                <w:sz w:val="22"/>
                <w:szCs w:val="22"/>
              </w:rPr>
            </w:pPr>
            <w:r w:rsidRPr="00834A5D">
              <w:rPr>
                <w:rFonts w:asciiTheme="minorHAnsi" w:hAnsiTheme="minorHAnsi"/>
                <w:b/>
                <w:sz w:val="22"/>
                <w:szCs w:val="22"/>
              </w:rPr>
              <w:t>9 02 10</w:t>
            </w:r>
            <w:r w:rsidRPr="00834A5D">
              <w:rPr>
                <w:rFonts w:asciiTheme="minorHAnsi" w:hAnsiTheme="minorHAnsi"/>
                <w:sz w:val="22"/>
                <w:szCs w:val="22"/>
              </w:rPr>
              <w:t xml:space="preserve"> - Plocha území pokrytá územním plánem, regulačním plánem a územní studií.</w:t>
            </w:r>
          </w:p>
          <w:p w:rsidR="00990A55" w:rsidRPr="00990A55" w:rsidRDefault="00990A55" w:rsidP="00990A55">
            <w:pPr>
              <w:spacing w:after="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2409" w:type="dxa"/>
          </w:tcPr>
          <w:p w:rsidR="00624FEE" w:rsidRPr="00C058A0" w:rsidDel="0070569B" w:rsidRDefault="000C56B5" w:rsidP="00AE015D">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9D7331" w:rsidRPr="00213218" w:rsidRDefault="006A5F0A" w:rsidP="005A34CB">
            <w:pPr>
              <w:pStyle w:val="Default"/>
              <w:spacing w:after="120"/>
              <w:jc w:val="both"/>
              <w:rPr>
                <w:rFonts w:asciiTheme="minorHAnsi" w:hAnsiTheme="minorHAnsi"/>
                <w:sz w:val="22"/>
                <w:szCs w:val="22"/>
              </w:rPr>
            </w:pPr>
            <w:r w:rsidRPr="00213218">
              <w:rPr>
                <w:rFonts w:asciiTheme="minorHAnsi" w:hAnsiTheme="minorHAnsi"/>
                <w:sz w:val="22"/>
                <w:szCs w:val="22"/>
              </w:rPr>
              <w:t>V případě neu</w:t>
            </w:r>
            <w:r w:rsidR="005374A5" w:rsidRPr="00213218">
              <w:rPr>
                <w:rFonts w:asciiTheme="minorHAnsi" w:hAnsiTheme="minorHAnsi"/>
                <w:sz w:val="22"/>
                <w:szCs w:val="22"/>
              </w:rPr>
              <w:t>držení cílové hodnoty indikátorů</w:t>
            </w:r>
            <w:r w:rsidRPr="00213218">
              <w:rPr>
                <w:rFonts w:asciiTheme="minorHAnsi" w:hAnsiTheme="minorHAnsi"/>
                <w:sz w:val="22"/>
                <w:szCs w:val="22"/>
              </w:rPr>
              <w:t xml:space="preserve"> I. </w:t>
            </w:r>
            <w:r w:rsidR="009D7331" w:rsidRPr="00213218">
              <w:rPr>
                <w:rFonts w:asciiTheme="minorHAnsi" w:hAnsiTheme="minorHAnsi"/>
                <w:sz w:val="22"/>
                <w:szCs w:val="22"/>
              </w:rPr>
              <w:t xml:space="preserve">– II. </w:t>
            </w:r>
            <w:r w:rsidRPr="00213218">
              <w:rPr>
                <w:rFonts w:asciiTheme="minorHAnsi" w:hAnsiTheme="minorHAnsi"/>
                <w:sz w:val="22"/>
                <w:szCs w:val="22"/>
              </w:rPr>
              <w:t>na 100</w:t>
            </w:r>
            <w:r w:rsidR="00467D9A">
              <w:rPr>
                <w:rFonts w:asciiTheme="minorHAnsi" w:hAnsiTheme="minorHAnsi"/>
                <w:sz w:val="22"/>
                <w:szCs w:val="22"/>
              </w:rPr>
              <w:t> </w:t>
            </w:r>
            <w:r w:rsidRPr="00213218">
              <w:rPr>
                <w:rFonts w:asciiTheme="minorHAnsi" w:hAnsiTheme="minorHAnsi"/>
                <w:sz w:val="22"/>
                <w:szCs w:val="22"/>
              </w:rPr>
              <w:t xml:space="preserve">%, bude vrácena celková částka vyplacené dotace. </w:t>
            </w:r>
          </w:p>
          <w:p w:rsidR="00624FEE" w:rsidRPr="00213218" w:rsidRDefault="006A5F0A" w:rsidP="005A34CB">
            <w:pPr>
              <w:pStyle w:val="Default"/>
              <w:jc w:val="both"/>
              <w:rPr>
                <w:rFonts w:asciiTheme="minorHAnsi" w:hAnsiTheme="minorHAnsi"/>
                <w:sz w:val="22"/>
                <w:szCs w:val="22"/>
              </w:rPr>
            </w:pPr>
            <w:r w:rsidRPr="00213218">
              <w:rPr>
                <w:rFonts w:asciiTheme="minorHAnsi" w:hAnsiTheme="minorHAnsi"/>
                <w:sz w:val="22"/>
                <w:szCs w:val="22"/>
              </w:rPr>
              <w:t>V případě neudržení cílové hodnoty indikátoru II</w:t>
            </w:r>
            <w:r w:rsidR="009D7331" w:rsidRPr="00213218">
              <w:rPr>
                <w:rFonts w:asciiTheme="minorHAnsi" w:hAnsiTheme="minorHAnsi"/>
                <w:sz w:val="22"/>
                <w:szCs w:val="22"/>
              </w:rPr>
              <w:t>I</w:t>
            </w:r>
            <w:r w:rsidRPr="00213218">
              <w:rPr>
                <w:rFonts w:asciiTheme="minorHAnsi" w:hAnsiTheme="minorHAnsi"/>
                <w:sz w:val="22"/>
                <w:szCs w:val="22"/>
              </w:rPr>
              <w:t xml:space="preserve">. </w:t>
            </w:r>
            <w:r w:rsidR="004305A0">
              <w:rPr>
                <w:rFonts w:asciiTheme="minorHAnsi" w:hAnsiTheme="minorHAnsi"/>
                <w:sz w:val="22"/>
                <w:szCs w:val="22"/>
              </w:rPr>
              <w:t xml:space="preserve">na 100 % </w:t>
            </w:r>
            <w:r w:rsidRPr="00213218">
              <w:rPr>
                <w:rFonts w:asciiTheme="minorHAnsi" w:hAnsiTheme="minorHAnsi"/>
                <w:sz w:val="22"/>
                <w:szCs w:val="22"/>
              </w:rPr>
              <w:t>nebude sankce uplatněna.</w:t>
            </w:r>
            <w:r w:rsidRPr="00213218">
              <w:rPr>
                <w:sz w:val="22"/>
                <w:szCs w:val="22"/>
              </w:rPr>
              <w:t xml:space="preserve"> </w:t>
            </w:r>
          </w:p>
        </w:tc>
      </w:tr>
      <w:tr w:rsidR="00675B15" w:rsidTr="00450406">
        <w:trPr>
          <w:trHeight w:val="720"/>
        </w:trPr>
        <w:tc>
          <w:tcPr>
            <w:tcW w:w="1048" w:type="dxa"/>
          </w:tcPr>
          <w:p w:rsidR="00675B15" w:rsidRDefault="00675B15" w:rsidP="00AE015D">
            <w:pPr>
              <w:spacing w:after="120"/>
              <w:jc w:val="both"/>
              <w:rPr>
                <w:rFonts w:asciiTheme="minorHAnsi" w:hAnsiTheme="minorHAnsi"/>
                <w:sz w:val="22"/>
                <w:szCs w:val="22"/>
              </w:rPr>
            </w:pPr>
            <w:r>
              <w:rPr>
                <w:rFonts w:asciiTheme="minorHAnsi" w:hAnsiTheme="minorHAnsi"/>
                <w:sz w:val="22"/>
                <w:szCs w:val="22"/>
              </w:rPr>
              <w:t>11.</w:t>
            </w:r>
          </w:p>
        </w:tc>
        <w:tc>
          <w:tcPr>
            <w:tcW w:w="3455" w:type="dxa"/>
          </w:tcPr>
          <w:p w:rsidR="00675B15" w:rsidRPr="00117CEC" w:rsidRDefault="00675B15" w:rsidP="00AE015D">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2409" w:type="dxa"/>
          </w:tcPr>
          <w:p w:rsidR="00675B15" w:rsidRPr="00117CEC" w:rsidRDefault="00675B15" w:rsidP="005B006A">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6D3875">
              <w:rPr>
                <w:rFonts w:asciiTheme="minorHAnsi" w:hAnsiTheme="minorHAnsi"/>
                <w:sz w:val="22"/>
                <w:szCs w:val="22"/>
              </w:rPr>
              <w:t xml:space="preserve"> </w:t>
            </w:r>
            <w:r>
              <w:rPr>
                <w:rFonts w:asciiTheme="minorHAnsi" w:hAnsiTheme="minorHAnsi"/>
                <w:sz w:val="22"/>
                <w:szCs w:val="22"/>
              </w:rPr>
              <w:t>14f z</w:t>
            </w:r>
            <w:r w:rsidR="005B006A">
              <w:rPr>
                <w:rFonts w:asciiTheme="minorHAnsi" w:hAnsiTheme="minorHAnsi"/>
                <w:sz w:val="22"/>
                <w:szCs w:val="22"/>
              </w:rPr>
              <w:t>ákona č</w:t>
            </w:r>
            <w:r>
              <w:rPr>
                <w:rFonts w:asciiTheme="minorHAnsi" w:hAnsiTheme="minorHAnsi"/>
                <w:sz w:val="22"/>
                <w:szCs w:val="22"/>
              </w:rPr>
              <w:t>. 218/2000 Sb., o </w:t>
            </w:r>
            <w:r w:rsidRPr="00DF6F9B">
              <w:rPr>
                <w:rFonts w:asciiTheme="minorHAnsi" w:hAnsiTheme="minorHAnsi"/>
                <w:sz w:val="22"/>
                <w:szCs w:val="22"/>
              </w:rPr>
              <w:t>rozpočtových pravidlech.</w:t>
            </w:r>
          </w:p>
        </w:tc>
        <w:tc>
          <w:tcPr>
            <w:tcW w:w="2374" w:type="dxa"/>
          </w:tcPr>
          <w:p w:rsidR="00675B15" w:rsidRPr="001B112F" w:rsidRDefault="00675B15" w:rsidP="00AE015D">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rsidTr="00450406">
        <w:trPr>
          <w:trHeight w:val="720"/>
        </w:trPr>
        <w:tc>
          <w:tcPr>
            <w:tcW w:w="1048" w:type="dxa"/>
            <w:vMerge w:val="restart"/>
          </w:tcPr>
          <w:p w:rsidR="00B331BD" w:rsidRPr="00794895" w:rsidRDefault="00B331BD" w:rsidP="00AE015D">
            <w:pPr>
              <w:spacing w:after="120"/>
              <w:jc w:val="both"/>
              <w:rPr>
                <w:rFonts w:asciiTheme="minorHAnsi" w:hAnsiTheme="minorHAnsi"/>
                <w:sz w:val="22"/>
                <w:szCs w:val="22"/>
              </w:rPr>
            </w:pPr>
            <w:r>
              <w:rPr>
                <w:rFonts w:asciiTheme="minorHAnsi" w:hAnsiTheme="minorHAnsi"/>
                <w:sz w:val="22"/>
                <w:szCs w:val="22"/>
              </w:rPr>
              <w:lastRenderedPageBreak/>
              <w:t>1</w:t>
            </w:r>
            <w:r w:rsidR="00675B15">
              <w:rPr>
                <w:rFonts w:asciiTheme="minorHAnsi" w:hAnsiTheme="minorHAnsi"/>
                <w:sz w:val="22"/>
                <w:szCs w:val="22"/>
              </w:rPr>
              <w:t>2</w:t>
            </w:r>
            <w:r>
              <w:rPr>
                <w:rFonts w:asciiTheme="minorHAnsi" w:hAnsiTheme="minorHAnsi"/>
                <w:sz w:val="22"/>
                <w:szCs w:val="22"/>
              </w:rPr>
              <w:t>.</w:t>
            </w:r>
          </w:p>
          <w:p w:rsidR="00B331BD" w:rsidRPr="00794895" w:rsidRDefault="00B331BD" w:rsidP="00AE015D">
            <w:pPr>
              <w:spacing w:after="120"/>
              <w:jc w:val="both"/>
              <w:rPr>
                <w:rFonts w:asciiTheme="minorHAnsi" w:hAnsiTheme="minorHAnsi"/>
                <w:sz w:val="22"/>
                <w:szCs w:val="22"/>
              </w:rPr>
            </w:pPr>
          </w:p>
        </w:tc>
        <w:tc>
          <w:tcPr>
            <w:tcW w:w="3455" w:type="dxa"/>
          </w:tcPr>
          <w:p w:rsidR="00B331BD" w:rsidRPr="005374A5" w:rsidRDefault="00B331BD" w:rsidP="005B006A">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2409" w:type="dxa"/>
          </w:tcPr>
          <w:p w:rsidR="00B331BD" w:rsidRPr="00117CEC" w:rsidRDefault="00B331BD" w:rsidP="00AE015D">
            <w:pPr>
              <w:spacing w:after="120"/>
              <w:jc w:val="both"/>
            </w:pPr>
          </w:p>
        </w:tc>
        <w:tc>
          <w:tcPr>
            <w:tcW w:w="2374" w:type="dxa"/>
          </w:tcPr>
          <w:p w:rsidR="00B331BD" w:rsidRPr="001B112F" w:rsidRDefault="00B331BD" w:rsidP="00AE015D">
            <w:pPr>
              <w:widowControl w:val="0"/>
              <w:spacing w:after="120"/>
              <w:jc w:val="both"/>
              <w:rPr>
                <w:snapToGrid w:val="0"/>
              </w:rPr>
            </w:pPr>
          </w:p>
        </w:tc>
      </w:tr>
      <w:tr w:rsidR="00B331BD" w:rsidTr="00450406">
        <w:trPr>
          <w:trHeight w:val="720"/>
        </w:trPr>
        <w:tc>
          <w:tcPr>
            <w:tcW w:w="1048" w:type="dxa"/>
            <w:vMerge/>
          </w:tcPr>
          <w:p w:rsidR="00B331BD" w:rsidRDefault="00B331BD" w:rsidP="00AE015D">
            <w:pPr>
              <w:spacing w:after="120"/>
              <w:jc w:val="both"/>
              <w:rPr>
                <w:rFonts w:asciiTheme="minorHAnsi" w:hAnsiTheme="minorHAnsi"/>
                <w:sz w:val="22"/>
                <w:szCs w:val="22"/>
              </w:rPr>
            </w:pPr>
          </w:p>
        </w:tc>
        <w:tc>
          <w:tcPr>
            <w:tcW w:w="3455" w:type="dxa"/>
          </w:tcPr>
          <w:p w:rsidR="00B331BD" w:rsidRPr="00B331BD" w:rsidRDefault="00B331BD" w:rsidP="00CC42AB">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CC42AB">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2409" w:type="dxa"/>
          </w:tcPr>
          <w:p w:rsidR="00B331BD" w:rsidRPr="00C058A0" w:rsidRDefault="00B331BD" w:rsidP="00AE015D">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552781" w:rsidRDefault="00B331BD"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E4123E">
              <w:rPr>
                <w:rFonts w:asciiTheme="minorHAnsi" w:hAnsiTheme="minorHAnsi"/>
                <w:snapToGrid w:val="0"/>
                <w:sz w:val="22"/>
                <w:szCs w:val="22"/>
              </w:rPr>
              <w:t xml:space="preserve"> a v případě již proplacených peněžních prostředků bude vrácena celková částka vyplacené dotace.</w:t>
            </w:r>
          </w:p>
        </w:tc>
      </w:tr>
      <w:tr w:rsidR="00B331BD" w:rsidTr="00450406">
        <w:trPr>
          <w:trHeight w:val="1174"/>
        </w:trPr>
        <w:tc>
          <w:tcPr>
            <w:tcW w:w="1048" w:type="dxa"/>
            <w:vMerge/>
          </w:tcPr>
          <w:p w:rsidR="00B331BD" w:rsidRDefault="00B331BD" w:rsidP="00AE015D">
            <w:pPr>
              <w:spacing w:after="120"/>
              <w:jc w:val="both"/>
              <w:rPr>
                <w:rFonts w:asciiTheme="minorHAnsi" w:hAnsiTheme="minorHAnsi"/>
                <w:sz w:val="22"/>
                <w:szCs w:val="22"/>
              </w:rPr>
            </w:pPr>
          </w:p>
        </w:tc>
        <w:tc>
          <w:tcPr>
            <w:tcW w:w="3455" w:type="dxa"/>
          </w:tcPr>
          <w:p w:rsidR="00DE695E" w:rsidRDefault="00675B15" w:rsidP="00AE015D">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w:t>
            </w:r>
            <w:r w:rsidR="005B006A">
              <w:rPr>
                <w:rFonts w:asciiTheme="minorHAnsi" w:hAnsiTheme="minorHAnsi" w:cstheme="minorHAnsi"/>
                <w:sz w:val="22"/>
                <w:szCs w:val="22"/>
                <w:lang w:eastAsia="ar-SA"/>
              </w:rPr>
              <w:t> </w:t>
            </w:r>
            <w:r>
              <w:rPr>
                <w:rFonts w:asciiTheme="minorHAnsi" w:hAnsiTheme="minorHAnsi" w:cstheme="minorHAnsi"/>
                <w:sz w:val="22"/>
                <w:szCs w:val="22"/>
                <w:lang w:eastAsia="ar-SA"/>
              </w:rPr>
              <w:t>částečně z dotace</w:t>
            </w:r>
            <w:r w:rsidR="00B331BD" w:rsidRPr="00B331BD">
              <w:rPr>
                <w:rFonts w:asciiTheme="minorHAnsi" w:hAnsiTheme="minorHAnsi" w:cstheme="minorHAnsi"/>
                <w:sz w:val="22"/>
                <w:szCs w:val="22"/>
                <w:lang w:eastAsia="ar-SA"/>
              </w:rPr>
              <w:t xml:space="preserve"> zatížit majetek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rámcově identifikovaného v části II v bodu 1</w:t>
            </w:r>
            <w:r w:rsidR="00BB60B0">
              <w:rPr>
                <w:rFonts w:asciiTheme="minorHAnsi" w:hAnsiTheme="minorHAnsi" w:cstheme="minorHAnsi"/>
                <w:sz w:val="22"/>
                <w:szCs w:val="22"/>
                <w:lang w:eastAsia="ar-SA"/>
              </w:rPr>
              <w:t>,</w:t>
            </w:r>
          </w:p>
          <w:p w:rsidR="00DE695E" w:rsidRDefault="00BB60B0" w:rsidP="00AE015D">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AE015D">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2409" w:type="dxa"/>
          </w:tcPr>
          <w:p w:rsidR="00B331BD" w:rsidRPr="00C058A0" w:rsidRDefault="00B331BD" w:rsidP="00AE015D">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991DD1" w:rsidRDefault="00991DD1"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467D9A">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675B15">
              <w:rPr>
                <w:rFonts w:asciiTheme="minorHAnsi" w:hAnsiTheme="minorHAnsi"/>
                <w:snapToGrid w:val="0"/>
                <w:sz w:val="22"/>
                <w:szCs w:val="22"/>
              </w:rPr>
              <w:t>na pořízení</w:t>
            </w:r>
            <w:r>
              <w:rPr>
                <w:rFonts w:asciiTheme="minorHAnsi" w:hAnsiTheme="minorHAnsi"/>
                <w:snapToGrid w:val="0"/>
                <w:sz w:val="22"/>
                <w:szCs w:val="22"/>
              </w:rPr>
              <w:t xml:space="preserve"> majetk</w:t>
            </w:r>
            <w:r w:rsidR="00675B15">
              <w:rPr>
                <w:rFonts w:asciiTheme="minorHAnsi" w:hAnsiTheme="minorHAnsi"/>
                <w:snapToGrid w:val="0"/>
                <w:sz w:val="22"/>
                <w:szCs w:val="22"/>
              </w:rPr>
              <w:t>u v příslušných etapách</w:t>
            </w:r>
            <w:r>
              <w:rPr>
                <w:rFonts w:asciiTheme="minorHAnsi" w:hAnsiTheme="minorHAnsi"/>
                <w:snapToGrid w:val="0"/>
                <w:sz w:val="22"/>
                <w:szCs w:val="22"/>
              </w:rPr>
              <w:t>).</w:t>
            </w:r>
          </w:p>
          <w:p w:rsidR="00DE695E" w:rsidRDefault="00DE695E" w:rsidP="00AE015D">
            <w:pPr>
              <w:widowControl w:val="0"/>
              <w:spacing w:after="120"/>
              <w:jc w:val="both"/>
              <w:rPr>
                <w:rFonts w:asciiTheme="minorHAnsi" w:hAnsiTheme="minorHAnsi"/>
                <w:snapToGrid w:val="0"/>
                <w:sz w:val="22"/>
                <w:szCs w:val="22"/>
              </w:rPr>
            </w:pPr>
          </w:p>
        </w:tc>
      </w:tr>
      <w:tr w:rsidR="00B331BD" w:rsidTr="00450406">
        <w:trPr>
          <w:trHeight w:val="1119"/>
        </w:trPr>
        <w:tc>
          <w:tcPr>
            <w:tcW w:w="1048" w:type="dxa"/>
            <w:vMerge/>
          </w:tcPr>
          <w:p w:rsidR="00B331BD" w:rsidRPr="00794895" w:rsidRDefault="00B331BD" w:rsidP="00AE015D">
            <w:pPr>
              <w:spacing w:after="120"/>
              <w:jc w:val="both"/>
              <w:rPr>
                <w:rFonts w:asciiTheme="minorHAnsi" w:hAnsiTheme="minorHAnsi"/>
                <w:sz w:val="22"/>
                <w:szCs w:val="22"/>
              </w:rPr>
            </w:pPr>
          </w:p>
        </w:tc>
        <w:tc>
          <w:tcPr>
            <w:tcW w:w="3455" w:type="dxa"/>
          </w:tcPr>
          <w:p w:rsidR="001B59BD" w:rsidRDefault="00B331BD" w:rsidP="00AE015D">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CC42AB">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rsidR="00B331BD" w:rsidRPr="001B59BD" w:rsidRDefault="00B331BD" w:rsidP="00AE015D">
            <w:pPr>
              <w:spacing w:after="120"/>
              <w:ind w:left="360"/>
              <w:jc w:val="both"/>
              <w:rPr>
                <w:rFonts w:asciiTheme="minorHAnsi" w:hAnsiTheme="minorHAnsi" w:cstheme="minorHAnsi"/>
                <w:sz w:val="22"/>
                <w:szCs w:val="22"/>
                <w:lang w:eastAsia="ar-SA"/>
              </w:rPr>
            </w:pPr>
          </w:p>
        </w:tc>
        <w:tc>
          <w:tcPr>
            <w:tcW w:w="2409" w:type="dxa"/>
          </w:tcPr>
          <w:p w:rsidR="00B331BD" w:rsidRPr="00C058A0" w:rsidRDefault="00B331BD" w:rsidP="00AE015D">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C11E02" w:rsidRDefault="00991DD1" w:rsidP="00675B1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467D9A">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675B15">
              <w:rPr>
                <w:rFonts w:asciiTheme="minorHAnsi" w:hAnsiTheme="minorHAnsi"/>
                <w:snapToGrid w:val="0"/>
                <w:sz w:val="22"/>
                <w:szCs w:val="22"/>
              </w:rPr>
              <w:t>na pořízení</w:t>
            </w:r>
            <w:r>
              <w:rPr>
                <w:rFonts w:asciiTheme="minorHAnsi" w:hAnsiTheme="minorHAnsi"/>
                <w:snapToGrid w:val="0"/>
                <w:sz w:val="22"/>
                <w:szCs w:val="22"/>
              </w:rPr>
              <w:t xml:space="preserve"> majetk</w:t>
            </w:r>
            <w:r w:rsidR="00675B15">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rsidTr="00450406">
        <w:trPr>
          <w:trHeight w:val="1948"/>
        </w:trPr>
        <w:tc>
          <w:tcPr>
            <w:tcW w:w="1048" w:type="dxa"/>
          </w:tcPr>
          <w:p w:rsidR="00DB1707" w:rsidRDefault="00DB1707" w:rsidP="00AE015D">
            <w:pPr>
              <w:spacing w:after="120"/>
              <w:jc w:val="both"/>
              <w:rPr>
                <w:rFonts w:asciiTheme="minorHAnsi" w:hAnsiTheme="minorHAnsi"/>
                <w:sz w:val="22"/>
                <w:szCs w:val="22"/>
              </w:rPr>
            </w:pPr>
            <w:r>
              <w:rPr>
                <w:rFonts w:asciiTheme="minorHAnsi" w:hAnsiTheme="minorHAnsi"/>
                <w:sz w:val="22"/>
                <w:szCs w:val="22"/>
              </w:rPr>
              <w:t>1</w:t>
            </w:r>
            <w:r w:rsidR="001E4AEE">
              <w:rPr>
                <w:rFonts w:asciiTheme="minorHAnsi" w:hAnsiTheme="minorHAnsi"/>
                <w:sz w:val="22"/>
                <w:szCs w:val="22"/>
              </w:rPr>
              <w:t>3</w:t>
            </w:r>
            <w:r>
              <w:rPr>
                <w:rFonts w:asciiTheme="minorHAnsi" w:hAnsiTheme="minorHAnsi"/>
                <w:sz w:val="22"/>
                <w:szCs w:val="22"/>
              </w:rPr>
              <w:t>.</w:t>
            </w:r>
          </w:p>
        </w:tc>
        <w:tc>
          <w:tcPr>
            <w:tcW w:w="3455" w:type="dxa"/>
          </w:tcPr>
          <w:p w:rsidR="00DB1707" w:rsidRDefault="00DB1707"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DB1707" w:rsidRPr="00811919" w:rsidRDefault="00DB1707" w:rsidP="005374A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sidRPr="00811919">
              <w:rPr>
                <w:rFonts w:asciiTheme="minorHAnsi" w:hAnsiTheme="minorHAnsi"/>
                <w:snapToGrid w:val="0"/>
                <w:sz w:val="22"/>
                <w:szCs w:val="22"/>
              </w:rPr>
              <w:lastRenderedPageBreak/>
              <w:t>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5374A5">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2409" w:type="dxa"/>
          </w:tcPr>
          <w:p w:rsidR="00DB1707" w:rsidRPr="00117CEC" w:rsidRDefault="00DB1707" w:rsidP="005B006A">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D387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B006A">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467D9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B1707" w:rsidRPr="00811919" w:rsidRDefault="00DB1707"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w:t>
            </w:r>
            <w:r w:rsidR="00047C3E">
              <w:rPr>
                <w:rFonts w:asciiTheme="minorHAnsi" w:hAnsiTheme="minorHAnsi"/>
                <w:snapToGrid w:val="0"/>
                <w:sz w:val="22"/>
                <w:szCs w:val="22"/>
              </w:rPr>
              <w:t xml:space="preserve"> ze</w:t>
            </w:r>
            <w:r w:rsidRPr="00811919">
              <w:rPr>
                <w:rFonts w:asciiTheme="minorHAnsi" w:hAnsiTheme="minorHAnsi"/>
                <w:snapToGrid w:val="0"/>
                <w:sz w:val="22"/>
                <w:szCs w:val="22"/>
              </w:rPr>
              <w:t xml:space="preserve"> schválené výše dotace k</w:t>
            </w:r>
            <w:r w:rsidR="00047C3E">
              <w:rPr>
                <w:rFonts w:asciiTheme="minorHAnsi" w:hAnsiTheme="minorHAnsi"/>
                <w:snapToGrid w:val="0"/>
                <w:sz w:val="22"/>
                <w:szCs w:val="22"/>
              </w:rPr>
              <w:t> </w:t>
            </w:r>
            <w:r w:rsidRPr="00811919">
              <w:rPr>
                <w:rFonts w:asciiTheme="minorHAnsi" w:hAnsiTheme="minorHAnsi"/>
                <w:snapToGrid w:val="0"/>
                <w:sz w:val="22"/>
                <w:szCs w:val="22"/>
              </w:rPr>
              <w:t>proplacení</w:t>
            </w:r>
            <w:r w:rsidR="00047C3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w:t>
            </w:r>
            <w:r w:rsidRPr="00811919">
              <w:rPr>
                <w:rFonts w:asciiTheme="minorHAnsi" w:hAnsiTheme="minorHAnsi"/>
                <w:snapToGrid w:val="0"/>
                <w:sz w:val="22"/>
                <w:szCs w:val="22"/>
              </w:rPr>
              <w:lastRenderedPageBreak/>
              <w:t xml:space="preserve">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rsidR="00DB1707" w:rsidRDefault="00DB1707" w:rsidP="00AE015D">
            <w:pPr>
              <w:widowControl w:val="0"/>
              <w:spacing w:after="120"/>
              <w:jc w:val="both"/>
              <w:rPr>
                <w:rFonts w:asciiTheme="minorHAnsi" w:hAnsiTheme="minorHAnsi"/>
                <w:snapToGrid w:val="0"/>
                <w:sz w:val="22"/>
                <w:szCs w:val="22"/>
              </w:rPr>
            </w:pPr>
          </w:p>
        </w:tc>
      </w:tr>
      <w:tr w:rsidR="00F271BA" w:rsidTr="00450406">
        <w:tc>
          <w:tcPr>
            <w:tcW w:w="1048" w:type="dxa"/>
          </w:tcPr>
          <w:p w:rsidR="00F271BA" w:rsidRPr="00794895" w:rsidRDefault="000C56B5" w:rsidP="00AE015D">
            <w:pPr>
              <w:spacing w:after="120"/>
              <w:jc w:val="both"/>
              <w:rPr>
                <w:rFonts w:asciiTheme="minorHAnsi" w:hAnsiTheme="minorHAnsi"/>
                <w:sz w:val="22"/>
                <w:szCs w:val="22"/>
              </w:rPr>
            </w:pPr>
            <w:r>
              <w:rPr>
                <w:rFonts w:asciiTheme="minorHAnsi" w:hAnsiTheme="minorHAnsi"/>
                <w:sz w:val="22"/>
                <w:szCs w:val="22"/>
              </w:rPr>
              <w:lastRenderedPageBreak/>
              <w:t>1</w:t>
            </w:r>
            <w:r w:rsidR="001E4AEE">
              <w:rPr>
                <w:rFonts w:asciiTheme="minorHAnsi" w:hAnsiTheme="minorHAnsi"/>
                <w:sz w:val="22"/>
                <w:szCs w:val="22"/>
              </w:rPr>
              <w:t>4</w:t>
            </w:r>
            <w:r w:rsidR="00215EE9">
              <w:rPr>
                <w:rFonts w:asciiTheme="minorHAnsi" w:hAnsiTheme="minorHAnsi"/>
                <w:sz w:val="22"/>
                <w:szCs w:val="22"/>
              </w:rPr>
              <w:t>.</w:t>
            </w:r>
          </w:p>
        </w:tc>
        <w:tc>
          <w:tcPr>
            <w:tcW w:w="3455" w:type="dxa"/>
          </w:tcPr>
          <w:p w:rsidR="00F271BA" w:rsidRPr="00811919" w:rsidRDefault="00F271BA" w:rsidP="00CC42AB">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2409" w:type="dxa"/>
          </w:tcPr>
          <w:p w:rsidR="00F271BA" w:rsidRPr="003F54A3" w:rsidRDefault="00B23C42" w:rsidP="006D3875">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D387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B006A">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rsidR="00F271BA" w:rsidRPr="00811919" w:rsidRDefault="00C058A0"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450406">
        <w:tc>
          <w:tcPr>
            <w:tcW w:w="1048" w:type="dxa"/>
          </w:tcPr>
          <w:p w:rsidR="00F271BA" w:rsidRPr="00794895" w:rsidRDefault="000C56B5" w:rsidP="00AE015D">
            <w:pPr>
              <w:spacing w:after="120"/>
              <w:jc w:val="both"/>
              <w:rPr>
                <w:rFonts w:asciiTheme="minorHAnsi" w:hAnsiTheme="minorHAnsi"/>
                <w:sz w:val="22"/>
                <w:szCs w:val="22"/>
              </w:rPr>
            </w:pPr>
            <w:r>
              <w:rPr>
                <w:rFonts w:asciiTheme="minorHAnsi" w:hAnsiTheme="minorHAnsi"/>
                <w:sz w:val="22"/>
                <w:szCs w:val="22"/>
              </w:rPr>
              <w:t>1</w:t>
            </w:r>
            <w:r w:rsidR="001E4AEE">
              <w:rPr>
                <w:rFonts w:asciiTheme="minorHAnsi" w:hAnsiTheme="minorHAnsi"/>
                <w:sz w:val="22"/>
                <w:szCs w:val="22"/>
              </w:rPr>
              <w:t>5</w:t>
            </w:r>
            <w:r w:rsidR="00215EE9">
              <w:rPr>
                <w:rFonts w:asciiTheme="minorHAnsi" w:hAnsiTheme="minorHAnsi"/>
                <w:sz w:val="22"/>
                <w:szCs w:val="22"/>
              </w:rPr>
              <w:t>.</w:t>
            </w:r>
          </w:p>
        </w:tc>
        <w:tc>
          <w:tcPr>
            <w:tcW w:w="3455" w:type="dxa"/>
          </w:tcPr>
          <w:p w:rsidR="00AA6706" w:rsidRDefault="00F271BA"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w:t>
            </w:r>
            <w:r w:rsidR="005374A5">
              <w:rPr>
                <w:rFonts w:asciiTheme="minorHAnsi" w:hAnsiTheme="minorHAnsi"/>
                <w:snapToGrid w:val="0"/>
                <w:sz w:val="22"/>
                <w:szCs w:val="22"/>
              </w:rPr>
              <w:t> </w:t>
            </w:r>
            <w:r w:rsidR="00E75264">
              <w:rPr>
                <w:rFonts w:asciiTheme="minorHAnsi" w:hAnsiTheme="minorHAnsi"/>
                <w:snapToGrid w:val="0"/>
                <w:sz w:val="22"/>
                <w:szCs w:val="22"/>
              </w:rPr>
              <w:t>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CC42AB">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w:t>
            </w:r>
            <w:r w:rsidR="005374A5">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5B006A">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CC42AB">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A</w:t>
            </w:r>
            <w:r w:rsidR="005374A5">
              <w:rPr>
                <w:rFonts w:asciiTheme="minorHAnsi" w:hAnsiTheme="minorHAnsi"/>
                <w:snapToGrid w:val="0"/>
                <w:sz w:val="22"/>
                <w:szCs w:val="22"/>
              </w:rPr>
              <w:t> </w:t>
            </w:r>
            <w:r w:rsidR="00E61607">
              <w:rPr>
                <w:rFonts w:asciiTheme="minorHAnsi" w:hAnsiTheme="minorHAnsi"/>
                <w:snapToGrid w:val="0"/>
                <w:sz w:val="22"/>
                <w:szCs w:val="22"/>
              </w:rPr>
              <w:t xml:space="preserve">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2409" w:type="dxa"/>
          </w:tcPr>
          <w:p w:rsidR="00F271BA" w:rsidRDefault="00C058A0" w:rsidP="00AE015D">
            <w:pPr>
              <w:spacing w:after="120"/>
              <w:jc w:val="both"/>
            </w:pPr>
            <w:r w:rsidRPr="00C058A0">
              <w:rPr>
                <w:rFonts w:asciiTheme="minorHAnsi" w:hAnsiTheme="minorHAnsi"/>
                <w:snapToGrid w:val="0"/>
                <w:sz w:val="22"/>
                <w:szCs w:val="22"/>
              </w:rPr>
              <w:t>Není možné.</w:t>
            </w:r>
          </w:p>
        </w:tc>
        <w:tc>
          <w:tcPr>
            <w:tcW w:w="2374" w:type="dxa"/>
          </w:tcPr>
          <w:p w:rsidR="00F271BA" w:rsidRPr="00811919" w:rsidRDefault="00C058A0"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otace bude krácena o</w:t>
            </w:r>
            <w:r w:rsidR="00467D9A">
              <w:rPr>
                <w:rFonts w:asciiTheme="minorHAnsi" w:hAnsiTheme="minorHAnsi"/>
                <w:snapToGrid w:val="0"/>
                <w:sz w:val="22"/>
                <w:szCs w:val="22"/>
              </w:rPr>
              <w:t>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047C3E">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047C3E">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047C3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rsidR="00F271BA" w:rsidRPr="00811919" w:rsidRDefault="00F271BA" w:rsidP="00AE015D">
            <w:pPr>
              <w:widowControl w:val="0"/>
              <w:spacing w:after="120"/>
              <w:jc w:val="both"/>
              <w:rPr>
                <w:rFonts w:asciiTheme="minorHAnsi" w:hAnsiTheme="minorHAnsi"/>
                <w:snapToGrid w:val="0"/>
                <w:sz w:val="22"/>
                <w:szCs w:val="22"/>
              </w:rPr>
            </w:pPr>
          </w:p>
          <w:p w:rsidR="00F271BA" w:rsidRPr="00811919" w:rsidRDefault="00F271BA" w:rsidP="00AE015D">
            <w:pPr>
              <w:spacing w:after="120"/>
              <w:jc w:val="both"/>
              <w:rPr>
                <w:rFonts w:asciiTheme="minorHAnsi" w:hAnsiTheme="minorHAnsi"/>
                <w:sz w:val="22"/>
                <w:szCs w:val="22"/>
              </w:rPr>
            </w:pPr>
          </w:p>
        </w:tc>
      </w:tr>
      <w:tr w:rsidR="00F271BA" w:rsidTr="00450406">
        <w:tc>
          <w:tcPr>
            <w:tcW w:w="1048" w:type="dxa"/>
          </w:tcPr>
          <w:p w:rsidR="00F271BA" w:rsidRPr="00794895" w:rsidRDefault="000C56B5" w:rsidP="00AE015D">
            <w:pPr>
              <w:spacing w:after="120"/>
              <w:jc w:val="both"/>
              <w:rPr>
                <w:rFonts w:asciiTheme="minorHAnsi" w:hAnsiTheme="minorHAnsi"/>
                <w:sz w:val="22"/>
                <w:szCs w:val="22"/>
              </w:rPr>
            </w:pPr>
            <w:r>
              <w:rPr>
                <w:rFonts w:asciiTheme="minorHAnsi" w:hAnsiTheme="minorHAnsi"/>
                <w:sz w:val="22"/>
                <w:szCs w:val="22"/>
              </w:rPr>
              <w:t>1</w:t>
            </w:r>
            <w:r w:rsidR="001E4AEE">
              <w:rPr>
                <w:rFonts w:asciiTheme="minorHAnsi" w:hAnsiTheme="minorHAnsi"/>
                <w:sz w:val="22"/>
                <w:szCs w:val="22"/>
              </w:rPr>
              <w:t>6</w:t>
            </w:r>
            <w:r w:rsidR="00215EE9">
              <w:rPr>
                <w:rFonts w:asciiTheme="minorHAnsi" w:hAnsiTheme="minorHAnsi"/>
                <w:sz w:val="22"/>
                <w:szCs w:val="22"/>
              </w:rPr>
              <w:t>.</w:t>
            </w:r>
          </w:p>
        </w:tc>
        <w:tc>
          <w:tcPr>
            <w:tcW w:w="3455" w:type="dxa"/>
          </w:tcPr>
          <w:p w:rsidR="00450406" w:rsidRDefault="00F271BA" w:rsidP="00AE015D">
            <w:pPr>
              <w:pStyle w:val="Textkomente"/>
              <w:spacing w:after="120"/>
              <w:jc w:val="both"/>
              <w:rPr>
                <w:rFonts w:asciiTheme="minorHAnsi" w:hAnsiTheme="minorHAnsi"/>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w:t>
            </w:r>
            <w:r w:rsidRPr="00811919">
              <w:rPr>
                <w:rFonts w:asciiTheme="minorHAnsi" w:hAnsiTheme="minorHAnsi"/>
                <w:sz w:val="22"/>
                <w:szCs w:val="22"/>
              </w:rPr>
              <w:lastRenderedPageBreak/>
              <w:t>o</w:t>
            </w:r>
            <w:r w:rsidR="00CC42AB">
              <w:rPr>
                <w:rFonts w:asciiTheme="minorHAnsi" w:hAnsiTheme="minorHAnsi"/>
                <w:sz w:val="22"/>
                <w:szCs w:val="22"/>
              </w:rPr>
              <w:t> </w:t>
            </w:r>
            <w:r w:rsidRPr="00811919">
              <w:rPr>
                <w:rFonts w:asciiTheme="minorHAnsi" w:hAnsiTheme="minorHAnsi"/>
                <w:sz w:val="22"/>
                <w:szCs w:val="22"/>
              </w:rPr>
              <w:t>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4A35F4">
              <w:rPr>
                <w:rFonts w:asciiTheme="minorHAnsi" w:hAnsiTheme="minorHAnsi"/>
                <w:snapToGrid w:val="0"/>
                <w:sz w:val="22"/>
                <w:szCs w:val="22"/>
              </w:rPr>
              <w:t xml:space="preserve"> k příslušnému projektu, ke kterému se vážou</w:t>
            </w:r>
            <w:r w:rsidR="00C20A02">
              <w:rPr>
                <w:rFonts w:asciiTheme="minorHAnsi" w:hAnsiTheme="minorHAnsi"/>
                <w:sz w:val="22"/>
                <w:szCs w:val="22"/>
              </w:rPr>
              <w:t>.</w:t>
            </w:r>
          </w:p>
          <w:p w:rsidR="00F271BA" w:rsidRPr="00811919" w:rsidRDefault="00F271BA" w:rsidP="00AE015D">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w:t>
            </w:r>
            <w:r w:rsidR="005374A5">
              <w:rPr>
                <w:rFonts w:asciiTheme="minorHAnsi" w:hAnsiTheme="minorHAnsi"/>
                <w:snapToGrid w:val="0"/>
                <w:sz w:val="22"/>
                <w:szCs w:val="22"/>
              </w:rPr>
              <w:t> </w:t>
            </w:r>
            <w:r w:rsidRPr="00811919">
              <w:rPr>
                <w:rFonts w:asciiTheme="minorHAnsi" w:hAnsiTheme="minorHAnsi"/>
                <w:snapToGrid w:val="0"/>
                <w:sz w:val="22"/>
                <w:szCs w:val="22"/>
              </w:rPr>
              <w:t>586/1992 Sb., o daních z příjmů, ve znění dalších předpisů, rozšířenou o</w:t>
            </w:r>
            <w:r w:rsidR="005374A5">
              <w:rPr>
                <w:rFonts w:asciiTheme="minorHAnsi" w:hAnsiTheme="minorHAnsi"/>
                <w:snapToGrid w:val="0"/>
                <w:sz w:val="22"/>
                <w:szCs w:val="22"/>
              </w:rPr>
              <w:t> </w:t>
            </w:r>
            <w:r w:rsidRPr="00811919">
              <w:rPr>
                <w:rFonts w:asciiTheme="minorHAnsi" w:hAnsiTheme="minorHAnsi"/>
                <w:snapToGrid w:val="0"/>
                <w:sz w:val="22"/>
                <w:szCs w:val="22"/>
              </w:rPr>
              <w:t>požadavky:</w:t>
            </w:r>
          </w:p>
          <w:p w:rsidR="00F271BA" w:rsidRPr="00811919" w:rsidRDefault="003E0392" w:rsidP="00AE015D">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w:t>
            </w:r>
            <w:r w:rsidR="005374A5">
              <w:rPr>
                <w:rFonts w:asciiTheme="minorHAnsi" w:hAnsiTheme="minorHAnsi"/>
                <w:color w:val="000000"/>
                <w:sz w:val="22"/>
                <w:szCs w:val="22"/>
              </w:rPr>
              <w:t>ti účetního dokladu ve smyslu § </w:t>
            </w:r>
            <w:r w:rsidRPr="003E0392">
              <w:rPr>
                <w:rFonts w:asciiTheme="minorHAnsi" w:hAnsiTheme="minorHAnsi"/>
                <w:color w:val="000000"/>
                <w:sz w:val="22"/>
                <w:szCs w:val="22"/>
              </w:rPr>
              <w:t>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w:t>
            </w:r>
            <w:r w:rsidR="005374A5">
              <w:rPr>
                <w:rFonts w:asciiTheme="minorHAnsi" w:hAnsiTheme="minorHAnsi"/>
                <w:color w:val="000000"/>
                <w:sz w:val="22"/>
                <w:szCs w:val="22"/>
              </w:rPr>
              <w:t> </w:t>
            </w:r>
            <w:r w:rsidRPr="003E0392">
              <w:rPr>
                <w:rFonts w:asciiTheme="minorHAnsi" w:hAnsiTheme="minorHAnsi"/>
                <w:color w:val="000000"/>
                <w:sz w:val="22"/>
                <w:szCs w:val="22"/>
              </w:rPr>
              <w:t>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rsidR="00F271BA" w:rsidRPr="00811919" w:rsidRDefault="00F271BA" w:rsidP="00AE015D">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F271BA" w:rsidRPr="00811919" w:rsidRDefault="00F271BA" w:rsidP="00AE015D">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F271BA" w:rsidRPr="00811919" w:rsidRDefault="000A6D2E" w:rsidP="00CC42AB">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w:t>
            </w:r>
            <w:r w:rsidR="00CC42AB">
              <w:rPr>
                <w:rFonts w:asciiTheme="minorHAnsi" w:hAnsiTheme="minorHAnsi"/>
                <w:snapToGrid w:val="0"/>
                <w:sz w:val="22"/>
                <w:szCs w:val="22"/>
              </w:rPr>
              <w:t> </w:t>
            </w:r>
            <w:r>
              <w:rPr>
                <w:rFonts w:asciiTheme="minorHAnsi" w:hAnsiTheme="minorHAnsi"/>
                <w:snapToGrid w:val="0"/>
                <w:sz w:val="22"/>
                <w:szCs w:val="22"/>
              </w:rPr>
              <w:t>výdaje jsou vedeny s jednoznačnou vazbou k příslušnému projektu, ke kterému se vážou.</w:t>
            </w:r>
          </w:p>
        </w:tc>
        <w:tc>
          <w:tcPr>
            <w:tcW w:w="2409" w:type="dxa"/>
          </w:tcPr>
          <w:p w:rsidR="00F271BA" w:rsidRDefault="003E0392" w:rsidP="005B006A">
            <w:pPr>
              <w:spacing w:after="120"/>
              <w:jc w:val="both"/>
            </w:pPr>
            <w:r w:rsidRPr="00117CEC">
              <w:rPr>
                <w:rFonts w:asciiTheme="minorHAnsi" w:hAnsiTheme="minorHAnsi" w:cstheme="minorHAnsi"/>
                <w:sz w:val="22"/>
                <w:szCs w:val="22"/>
                <w:lang w:eastAsia="ar-SA"/>
              </w:rPr>
              <w:lastRenderedPageBreak/>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lastRenderedPageBreak/>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D387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B006A">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5374A5">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rsidR="00F271BA" w:rsidRPr="00811919" w:rsidRDefault="00057432"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neprovedení opatření k nápravě ve </w:t>
            </w:r>
            <w:r>
              <w:rPr>
                <w:rFonts w:asciiTheme="minorHAnsi" w:hAnsiTheme="minorHAnsi"/>
                <w:snapToGrid w:val="0"/>
                <w:sz w:val="22"/>
                <w:szCs w:val="22"/>
              </w:rPr>
              <w:lastRenderedPageBreak/>
              <w:t xml:space="preserve">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5A34CB">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rsidR="00F271BA" w:rsidRPr="00811919" w:rsidRDefault="00F271BA" w:rsidP="00AE015D">
            <w:pPr>
              <w:widowControl w:val="0"/>
              <w:spacing w:after="120"/>
              <w:jc w:val="both"/>
              <w:rPr>
                <w:rFonts w:asciiTheme="minorHAnsi" w:hAnsiTheme="minorHAnsi"/>
                <w:sz w:val="22"/>
                <w:szCs w:val="22"/>
              </w:rPr>
            </w:pPr>
          </w:p>
        </w:tc>
      </w:tr>
      <w:tr w:rsidR="00F271BA" w:rsidTr="00450406">
        <w:tc>
          <w:tcPr>
            <w:tcW w:w="1048" w:type="dxa"/>
          </w:tcPr>
          <w:p w:rsidR="00F271BA" w:rsidRPr="00794895" w:rsidRDefault="000C56B5" w:rsidP="00AE015D">
            <w:pPr>
              <w:spacing w:after="120"/>
              <w:jc w:val="both"/>
              <w:rPr>
                <w:rFonts w:asciiTheme="minorHAnsi" w:hAnsiTheme="minorHAnsi"/>
                <w:sz w:val="22"/>
                <w:szCs w:val="22"/>
              </w:rPr>
            </w:pPr>
            <w:r>
              <w:rPr>
                <w:rFonts w:asciiTheme="minorHAnsi" w:hAnsiTheme="minorHAnsi"/>
                <w:sz w:val="22"/>
                <w:szCs w:val="22"/>
              </w:rPr>
              <w:lastRenderedPageBreak/>
              <w:t>1</w:t>
            </w:r>
            <w:r w:rsidR="001E4AEE">
              <w:rPr>
                <w:rFonts w:asciiTheme="minorHAnsi" w:hAnsiTheme="minorHAnsi"/>
                <w:sz w:val="22"/>
                <w:szCs w:val="22"/>
              </w:rPr>
              <w:t>7</w:t>
            </w:r>
            <w:r w:rsidR="00215EE9">
              <w:rPr>
                <w:rFonts w:asciiTheme="minorHAnsi" w:hAnsiTheme="minorHAnsi"/>
                <w:sz w:val="22"/>
                <w:szCs w:val="22"/>
              </w:rPr>
              <w:t>.</w:t>
            </w:r>
          </w:p>
        </w:tc>
        <w:tc>
          <w:tcPr>
            <w:tcW w:w="3455" w:type="dxa"/>
          </w:tcPr>
          <w:p w:rsidR="00F271BA" w:rsidRPr="00811919" w:rsidRDefault="00F271BA" w:rsidP="00CC42AB">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CC42AB">
              <w:rPr>
                <w:rFonts w:asciiTheme="minorHAnsi" w:hAnsiTheme="minorHAnsi"/>
                <w:snapToGrid w:val="0"/>
                <w:sz w:val="22"/>
                <w:szCs w:val="22"/>
              </w:rPr>
              <w:t>,</w:t>
            </w:r>
            <w:r w:rsidR="00351A1D">
              <w:rPr>
                <w:rFonts w:asciiTheme="minorHAnsi" w:hAnsiTheme="minorHAnsi"/>
                <w:snapToGrid w:val="0"/>
                <w:sz w:val="22"/>
                <w:szCs w:val="22"/>
              </w:rPr>
              <w:t xml:space="preserve"> </w:t>
            </w:r>
            <w:r w:rsidR="004A35F4">
              <w:rPr>
                <w:rFonts w:asciiTheme="minorHAnsi" w:hAnsiTheme="minorHAnsi"/>
                <w:snapToGrid w:val="0"/>
                <w:sz w:val="22"/>
                <w:szCs w:val="22"/>
              </w:rPr>
              <w:t>hrazené z</w:t>
            </w:r>
            <w:r w:rsidR="00CC42AB">
              <w:rPr>
                <w:rFonts w:asciiTheme="minorHAnsi" w:hAnsiTheme="minorHAnsi"/>
                <w:snapToGrid w:val="0"/>
                <w:sz w:val="22"/>
                <w:szCs w:val="22"/>
              </w:rPr>
              <w:t> </w:t>
            </w:r>
            <w:r w:rsidR="004A35F4">
              <w:rPr>
                <w:rFonts w:asciiTheme="minorHAnsi" w:hAnsiTheme="minorHAnsi"/>
                <w:snapToGrid w:val="0"/>
                <w:sz w:val="22"/>
                <w:szCs w:val="22"/>
              </w:rPr>
              <w:t>IROP</w:t>
            </w:r>
            <w:r w:rsidR="00CC42AB">
              <w:rPr>
                <w:rFonts w:asciiTheme="minorHAnsi" w:hAnsiTheme="minorHAnsi"/>
                <w:snapToGrid w:val="0"/>
                <w:sz w:val="22"/>
                <w:szCs w:val="22"/>
              </w:rPr>
              <w:t>,</w:t>
            </w:r>
            <w:r w:rsidR="004A35F4">
              <w:rPr>
                <w:rFonts w:asciiTheme="minorHAnsi" w:hAnsiTheme="minorHAnsi"/>
                <w:snapToGrid w:val="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5374A5">
              <w:rPr>
                <w:rFonts w:asciiTheme="minorHAnsi" w:hAnsiTheme="minorHAnsi"/>
                <w:snapToGrid w:val="0"/>
                <w:sz w:val="22"/>
                <w:szCs w:val="22"/>
              </w:rPr>
              <w:t> </w:t>
            </w:r>
            <w:r w:rsidRPr="00811919">
              <w:rPr>
                <w:rFonts w:asciiTheme="minorHAnsi" w:hAnsiTheme="minorHAnsi"/>
                <w:snapToGrid w:val="0"/>
                <w:sz w:val="22"/>
                <w:szCs w:val="22"/>
              </w:rPr>
              <w:t>rozpočtu EU a</w:t>
            </w:r>
            <w:r w:rsidR="00CC42AB">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2409" w:type="dxa"/>
          </w:tcPr>
          <w:p w:rsidR="00F271BA" w:rsidRDefault="00BB4D83" w:rsidP="00AE015D">
            <w:pPr>
              <w:spacing w:after="120"/>
              <w:jc w:val="both"/>
            </w:pPr>
            <w:r w:rsidRPr="00BB4D83">
              <w:rPr>
                <w:rFonts w:asciiTheme="minorHAnsi" w:hAnsiTheme="minorHAnsi"/>
                <w:sz w:val="22"/>
                <w:szCs w:val="22"/>
              </w:rPr>
              <w:t>Není možné</w:t>
            </w:r>
            <w:r>
              <w:t>.</w:t>
            </w:r>
          </w:p>
        </w:tc>
        <w:tc>
          <w:tcPr>
            <w:tcW w:w="2374" w:type="dxa"/>
          </w:tcPr>
          <w:p w:rsidR="00F271BA" w:rsidRPr="00811919" w:rsidRDefault="0075084A" w:rsidP="00AE015D">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xml:space="preserve">, z jiných finančních </w:t>
            </w:r>
            <w:r w:rsidRPr="0075084A">
              <w:rPr>
                <w:rFonts w:asciiTheme="minorHAnsi" w:hAnsiTheme="minorHAnsi"/>
                <w:snapToGrid w:val="0"/>
                <w:sz w:val="22"/>
                <w:szCs w:val="22"/>
              </w:rPr>
              <w:lastRenderedPageBreak/>
              <w:t>mechanismů nebo nástrojů finančního inženýrství.</w:t>
            </w:r>
          </w:p>
        </w:tc>
      </w:tr>
      <w:tr w:rsidR="00DB1707" w:rsidTr="00450406">
        <w:trPr>
          <w:trHeight w:val="75"/>
        </w:trPr>
        <w:tc>
          <w:tcPr>
            <w:tcW w:w="1048" w:type="dxa"/>
            <w:vMerge w:val="restart"/>
          </w:tcPr>
          <w:p w:rsidR="00DB1707" w:rsidRDefault="00AE015D" w:rsidP="00AE015D">
            <w:pPr>
              <w:spacing w:after="120"/>
              <w:jc w:val="both"/>
              <w:rPr>
                <w:rFonts w:asciiTheme="minorHAnsi" w:hAnsiTheme="minorHAnsi"/>
                <w:sz w:val="22"/>
                <w:szCs w:val="22"/>
              </w:rPr>
            </w:pPr>
            <w:r>
              <w:rPr>
                <w:rFonts w:asciiTheme="minorHAnsi" w:hAnsiTheme="minorHAnsi"/>
                <w:sz w:val="22"/>
                <w:szCs w:val="22"/>
              </w:rPr>
              <w:lastRenderedPageBreak/>
              <w:t>1</w:t>
            </w:r>
            <w:r w:rsidR="001E4AEE">
              <w:rPr>
                <w:rFonts w:asciiTheme="minorHAnsi" w:hAnsiTheme="minorHAnsi"/>
                <w:sz w:val="22"/>
                <w:szCs w:val="22"/>
              </w:rPr>
              <w:t>8</w:t>
            </w:r>
            <w:r w:rsidR="00DB1707">
              <w:rPr>
                <w:rFonts w:asciiTheme="minorHAnsi" w:hAnsiTheme="minorHAnsi"/>
                <w:sz w:val="22"/>
                <w:szCs w:val="22"/>
              </w:rPr>
              <w:t>.</w:t>
            </w:r>
          </w:p>
        </w:tc>
        <w:tc>
          <w:tcPr>
            <w:tcW w:w="3455" w:type="dxa"/>
          </w:tcPr>
          <w:p w:rsidR="00DB1707" w:rsidRPr="00811919" w:rsidDel="00717CC7" w:rsidRDefault="00DB1707" w:rsidP="005374A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w:t>
            </w:r>
            <w:r w:rsidR="005374A5">
              <w:rPr>
                <w:rFonts w:asciiTheme="minorHAnsi" w:hAnsiTheme="minorHAnsi"/>
                <w:snapToGrid w:val="0"/>
                <w:sz w:val="22"/>
                <w:szCs w:val="22"/>
              </w:rPr>
              <w:t> </w:t>
            </w:r>
            <w:r w:rsidRPr="004A6337">
              <w:rPr>
                <w:rFonts w:asciiTheme="minorHAnsi" w:hAnsiTheme="minorHAnsi"/>
                <w:snapToGrid w:val="0"/>
                <w:sz w:val="22"/>
                <w:szCs w:val="22"/>
              </w:rPr>
              <w:t xml:space="preserve">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2409" w:type="dxa"/>
          </w:tcPr>
          <w:p w:rsidR="00DB1707" w:rsidRPr="00BB4D83" w:rsidDel="00717CC7" w:rsidRDefault="00DB1707" w:rsidP="00AE015D">
            <w:pPr>
              <w:spacing w:after="120"/>
              <w:jc w:val="both"/>
              <w:rPr>
                <w:rFonts w:asciiTheme="minorHAnsi" w:hAnsiTheme="minorHAnsi"/>
                <w:sz w:val="22"/>
                <w:szCs w:val="22"/>
              </w:rPr>
            </w:pPr>
          </w:p>
        </w:tc>
        <w:tc>
          <w:tcPr>
            <w:tcW w:w="2374" w:type="dxa"/>
          </w:tcPr>
          <w:p w:rsidR="00DB1707" w:rsidDel="00717CC7" w:rsidRDefault="00DB1707" w:rsidP="00AE015D">
            <w:pPr>
              <w:widowControl w:val="0"/>
              <w:spacing w:after="120"/>
              <w:jc w:val="both"/>
              <w:rPr>
                <w:rFonts w:asciiTheme="minorHAnsi" w:hAnsiTheme="minorHAnsi"/>
                <w:snapToGrid w:val="0"/>
                <w:sz w:val="22"/>
                <w:szCs w:val="22"/>
              </w:rPr>
            </w:pPr>
          </w:p>
        </w:tc>
      </w:tr>
      <w:tr w:rsidR="00DB1707" w:rsidTr="00450406">
        <w:trPr>
          <w:trHeight w:val="1542"/>
        </w:trPr>
        <w:tc>
          <w:tcPr>
            <w:tcW w:w="1048" w:type="dxa"/>
            <w:vMerge/>
          </w:tcPr>
          <w:p w:rsidR="00DB1707" w:rsidRDefault="00DB1707" w:rsidP="00AE015D">
            <w:pPr>
              <w:spacing w:after="120"/>
              <w:jc w:val="both"/>
              <w:rPr>
                <w:rFonts w:asciiTheme="minorHAnsi" w:hAnsiTheme="minorHAnsi"/>
                <w:sz w:val="22"/>
                <w:szCs w:val="22"/>
              </w:rPr>
            </w:pPr>
          </w:p>
        </w:tc>
        <w:tc>
          <w:tcPr>
            <w:tcW w:w="3455" w:type="dxa"/>
          </w:tcPr>
          <w:p w:rsidR="00DB1707" w:rsidRDefault="00DB1707" w:rsidP="00AE015D">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DB1707" w:rsidRDefault="00DB1707" w:rsidP="00AE015D">
            <w:pPr>
              <w:widowControl w:val="0"/>
              <w:spacing w:after="120"/>
              <w:ind w:left="720"/>
              <w:jc w:val="both"/>
              <w:rPr>
                <w:rFonts w:asciiTheme="minorHAnsi" w:hAnsiTheme="minorHAnsi"/>
                <w:snapToGrid w:val="0"/>
                <w:sz w:val="22"/>
                <w:szCs w:val="22"/>
              </w:rPr>
            </w:pPr>
          </w:p>
          <w:p w:rsidR="00DB1707" w:rsidRDefault="00DB1707" w:rsidP="00AE015D">
            <w:pPr>
              <w:widowControl w:val="0"/>
              <w:spacing w:after="120"/>
              <w:jc w:val="both"/>
              <w:rPr>
                <w:rFonts w:asciiTheme="minorHAnsi" w:hAnsiTheme="minorHAnsi"/>
                <w:snapToGrid w:val="0"/>
                <w:sz w:val="22"/>
                <w:szCs w:val="22"/>
              </w:rPr>
            </w:pPr>
          </w:p>
          <w:p w:rsidR="00DB1707" w:rsidRDefault="00DB1707" w:rsidP="00AE015D">
            <w:pPr>
              <w:widowControl w:val="0"/>
              <w:spacing w:after="120"/>
              <w:jc w:val="both"/>
              <w:rPr>
                <w:rFonts w:asciiTheme="minorHAnsi" w:hAnsiTheme="minorHAnsi"/>
                <w:snapToGrid w:val="0"/>
                <w:sz w:val="22"/>
                <w:szCs w:val="22"/>
              </w:rPr>
            </w:pPr>
          </w:p>
          <w:p w:rsidR="00DB1707" w:rsidRPr="00A77351" w:rsidDel="00717CC7" w:rsidRDefault="00DB1707"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2409" w:type="dxa"/>
          </w:tcPr>
          <w:p w:rsidR="00DB1707" w:rsidRPr="00117CEC" w:rsidRDefault="00DB1707" w:rsidP="005B006A">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D387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B006A">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B1707" w:rsidDel="00717CC7" w:rsidRDefault="00DB1707" w:rsidP="005B006A">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5B006A">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rsidR="00F271BA" w:rsidRPr="000627F8" w:rsidRDefault="00F271BA" w:rsidP="000627F8">
      <w:pPr>
        <w:widowControl w:val="0"/>
        <w:spacing w:after="120"/>
        <w:ind w:right="-2"/>
        <w:jc w:val="both"/>
        <w:rPr>
          <w:snapToGrid w:val="0"/>
        </w:rPr>
      </w:pPr>
    </w:p>
    <w:p w:rsidR="00F502B3" w:rsidRDefault="00125821" w:rsidP="00114836">
      <w:pPr>
        <w:pStyle w:val="Zkladntext"/>
        <w:numPr>
          <w:ilvl w:val="0"/>
          <w:numId w:val="7"/>
        </w:numPr>
        <w:tabs>
          <w:tab w:val="left" w:pos="1710"/>
        </w:tabs>
        <w:spacing w:before="120" w:after="240" w:line="60" w:lineRule="atLeast"/>
        <w:ind w:left="357" w:hanging="357"/>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7B3553">
      <w:pPr>
        <w:pStyle w:val="Prosttext"/>
        <w:numPr>
          <w:ilvl w:val="0"/>
          <w:numId w:val="7"/>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793DE8">
        <w:rPr>
          <w:rFonts w:asciiTheme="minorHAnsi" w:hAnsiTheme="minorHAnsi"/>
          <w:sz w:val="24"/>
        </w:rPr>
        <w:t>nebo ZZVZ nebo</w:t>
      </w:r>
      <w:r w:rsidR="00793DE8"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793DE8">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2E4649">
        <w:rPr>
          <w:rFonts w:asciiTheme="minorHAnsi" w:hAnsiTheme="minorHAnsi"/>
          <w:sz w:val="24"/>
        </w:rPr>
        <w:t>p</w:t>
      </w:r>
      <w:r w:rsidR="0070094A" w:rsidRPr="007B3553">
        <w:rPr>
          <w:rFonts w:asciiTheme="minorHAnsi" w:hAnsiTheme="minorHAnsi"/>
          <w:sz w:val="24"/>
        </w:rPr>
        <w:t>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793DE8">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A67442" w:rsidRPr="00717FDE" w:rsidRDefault="00A67442" w:rsidP="00F579B1">
      <w:pPr>
        <w:widowControl w:val="0"/>
        <w:jc w:val="both"/>
        <w:rPr>
          <w:rFonts w:ascii="Arial" w:hAnsi="Arial"/>
        </w:rPr>
      </w:pPr>
    </w:p>
    <w:p w:rsidR="00066F64" w:rsidRPr="00FC5595" w:rsidRDefault="00066F64" w:rsidP="005A34CB">
      <w:pPr>
        <w:keepNext/>
        <w:widowControl w:val="0"/>
        <w:spacing w:before="240" w:after="120"/>
        <w:jc w:val="center"/>
        <w:rPr>
          <w:rFonts w:asciiTheme="minorHAnsi" w:hAnsiTheme="minorHAnsi"/>
          <w:snapToGrid w:val="0"/>
        </w:rPr>
      </w:pPr>
      <w:r w:rsidRPr="00FC5595">
        <w:rPr>
          <w:rFonts w:asciiTheme="minorHAnsi" w:hAnsiTheme="minorHAnsi"/>
          <w:b/>
          <w:i/>
          <w:snapToGrid w:val="0"/>
        </w:rPr>
        <w:lastRenderedPageBreak/>
        <w:t>Část IV</w:t>
      </w:r>
    </w:p>
    <w:p w:rsidR="00066F64" w:rsidRPr="00FC5595" w:rsidRDefault="00066F64" w:rsidP="005A34CB">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6D3875">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5B006A">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AA3CA4">
      <w:pPr>
        <w:spacing w:after="240"/>
        <w:jc w:val="center"/>
        <w:rPr>
          <w:rFonts w:asciiTheme="minorHAnsi" w:hAnsiTheme="minorHAnsi"/>
          <w:b/>
          <w:i/>
          <w:snapToGrid w:val="0"/>
        </w:rPr>
      </w:pPr>
      <w:r w:rsidRPr="009B32D1">
        <w:rPr>
          <w:rFonts w:asciiTheme="minorHAnsi" w:hAnsiTheme="minorHAnsi"/>
          <w:b/>
          <w:i/>
          <w:snapToGrid w:val="0"/>
        </w:rPr>
        <w:t>Veřejná podpora</w:t>
      </w:r>
    </w:p>
    <w:p w:rsidR="00AA3CA4" w:rsidRPr="00AA3CA4" w:rsidRDefault="00AA3CA4" w:rsidP="00AA3CA4">
      <w:pPr>
        <w:pStyle w:val="Odstavecseseznamem"/>
        <w:numPr>
          <w:ilvl w:val="0"/>
          <w:numId w:val="30"/>
        </w:numPr>
        <w:tabs>
          <w:tab w:val="left" w:pos="426"/>
        </w:tabs>
        <w:autoSpaceDE w:val="0"/>
        <w:autoSpaceDN w:val="0"/>
        <w:adjustRightInd w:val="0"/>
        <w:ind w:left="426" w:hanging="426"/>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rsidR="0063211A" w:rsidRPr="009B32D1" w:rsidRDefault="0063211A" w:rsidP="005A34CB">
      <w:pPr>
        <w:keepNext/>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w:t>
      </w:r>
      <w:r w:rsidRPr="00FC5595">
        <w:rPr>
          <w:rFonts w:asciiTheme="minorHAnsi" w:hAnsiTheme="minorHAnsi"/>
          <w:snapToGrid w:val="0"/>
        </w:rPr>
        <w:lastRenderedPageBreak/>
        <w:t xml:space="preserve">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2E4649">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F4" w:rsidRDefault="004A35F4">
      <w:r>
        <w:separator/>
      </w:r>
    </w:p>
  </w:endnote>
  <w:endnote w:type="continuationSeparator" w:id="0">
    <w:p w:rsidR="004A35F4" w:rsidRDefault="004A35F4">
      <w:r>
        <w:continuationSeparator/>
      </w:r>
    </w:p>
  </w:endnote>
  <w:endnote w:type="continuationNotice" w:id="1">
    <w:p w:rsidR="004A35F4" w:rsidRDefault="004A3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F4" w:rsidRPr="00FC5595" w:rsidRDefault="004A35F4">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4F48E2">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4F48E2">
      <w:rPr>
        <w:rFonts w:asciiTheme="minorHAnsi" w:hAnsiTheme="minorHAnsi"/>
        <w:noProof/>
        <w:snapToGrid w:val="0"/>
      </w:rPr>
      <w:t>14</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4A35F4" w:rsidRPr="00456D35" w:rsidTr="00351A1D">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4A35F4" w:rsidRPr="00456D35" w:rsidRDefault="004A35F4" w:rsidP="00351A1D">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4A35F4" w:rsidRPr="00456D35" w:rsidRDefault="004A35F4" w:rsidP="00351A1D">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4A35F4" w:rsidRPr="00456D35" w:rsidRDefault="004A35F4" w:rsidP="00351A1D">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4A35F4" w:rsidRPr="00456D35" w:rsidRDefault="004A35F4" w:rsidP="00351A1D">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4A35F4" w:rsidRPr="00456D35" w:rsidRDefault="004A35F4" w:rsidP="00351A1D">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4F48E2">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4F48E2">
            <w:rPr>
              <w:rFonts w:ascii="Arial" w:hAnsi="Arial" w:cs="Arial"/>
              <w:noProof/>
              <w:sz w:val="20"/>
            </w:rPr>
            <w:t>14</w:t>
          </w:r>
          <w:r w:rsidRPr="00456D35">
            <w:rPr>
              <w:rFonts w:ascii="Arial" w:hAnsi="Arial" w:cs="Arial"/>
              <w:sz w:val="20"/>
            </w:rPr>
            <w:fldChar w:fldCharType="end"/>
          </w:r>
        </w:p>
      </w:tc>
    </w:tr>
  </w:tbl>
  <w:p w:rsidR="004A35F4" w:rsidRDefault="004A35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F4" w:rsidRDefault="004A35F4">
      <w:r>
        <w:separator/>
      </w:r>
    </w:p>
  </w:footnote>
  <w:footnote w:type="continuationSeparator" w:id="0">
    <w:p w:rsidR="004A35F4" w:rsidRDefault="004A35F4">
      <w:r>
        <w:continuationSeparator/>
      </w:r>
    </w:p>
  </w:footnote>
  <w:footnote w:type="continuationNotice" w:id="1">
    <w:p w:rsidR="004A35F4" w:rsidRDefault="004A35F4"/>
  </w:footnote>
  <w:footnote w:id="2">
    <w:p w:rsidR="004A35F4" w:rsidRPr="00F84ABC" w:rsidRDefault="004A35F4"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4A35F4" w:rsidRPr="00F84ABC" w:rsidRDefault="004A35F4"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4A35F4" w:rsidRDefault="004A35F4"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rsidR="00C15B16" w:rsidRPr="00D35A82" w:rsidRDefault="00C15B16" w:rsidP="00C15B16">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C15B16" w:rsidRDefault="00C15B16" w:rsidP="00C15B16">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F4" w:rsidRDefault="004A35F4">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A30636"/>
    <w:multiLevelType w:val="hybridMultilevel"/>
    <w:tmpl w:val="B5B454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E0FDE"/>
    <w:multiLevelType w:val="hybridMultilevel"/>
    <w:tmpl w:val="2814FF5C"/>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C8C6CB6"/>
    <w:multiLevelType w:val="hybridMultilevel"/>
    <w:tmpl w:val="B5B454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A43A2"/>
    <w:multiLevelType w:val="hybridMultilevel"/>
    <w:tmpl w:val="98FA352C"/>
    <w:lvl w:ilvl="0" w:tplc="0405000F">
      <w:start w:val="1"/>
      <w:numFmt w:val="decimal"/>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099206E"/>
    <w:multiLevelType w:val="hybridMultilevel"/>
    <w:tmpl w:val="B5B454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9"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4D2DFD"/>
    <w:multiLevelType w:val="hybridMultilevel"/>
    <w:tmpl w:val="CB948478"/>
    <w:lvl w:ilvl="0" w:tplc="2E06E138">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21"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5B2F5656"/>
    <w:multiLevelType w:val="hybridMultilevel"/>
    <w:tmpl w:val="EBC0A424"/>
    <w:lvl w:ilvl="0" w:tplc="87F07A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5681BAD"/>
    <w:multiLevelType w:val="hybridMultilevel"/>
    <w:tmpl w:val="B5B454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9"/>
  </w:num>
  <w:num w:numId="7">
    <w:abstractNumId w:val="21"/>
  </w:num>
  <w:num w:numId="8">
    <w:abstractNumId w:val="26"/>
  </w:num>
  <w:num w:numId="9">
    <w:abstractNumId w:val="11"/>
  </w:num>
  <w:num w:numId="10">
    <w:abstractNumId w:val="13"/>
  </w:num>
  <w:num w:numId="11">
    <w:abstractNumId w:val="18"/>
  </w:num>
  <w:num w:numId="12">
    <w:abstractNumId w:val="3"/>
  </w:num>
  <w:num w:numId="13">
    <w:abstractNumId w:val="27"/>
  </w:num>
  <w:num w:numId="14">
    <w:abstractNumId w:val="16"/>
  </w:num>
  <w:num w:numId="15">
    <w:abstractNumId w:val="14"/>
  </w:num>
  <w:num w:numId="16">
    <w:abstractNumId w:val="30"/>
  </w:num>
  <w:num w:numId="17">
    <w:abstractNumId w:val="19"/>
  </w:num>
  <w:num w:numId="18">
    <w:abstractNumId w:val="29"/>
  </w:num>
  <w:num w:numId="19">
    <w:abstractNumId w:val="31"/>
  </w:num>
  <w:num w:numId="20">
    <w:abstractNumId w:val="4"/>
  </w:num>
  <w:num w:numId="21">
    <w:abstractNumId w:val="2"/>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5"/>
  </w:num>
  <w:num w:numId="25">
    <w:abstractNumId w:val="5"/>
  </w:num>
  <w:num w:numId="26">
    <w:abstractNumId w:val="25"/>
  </w:num>
  <w:num w:numId="27">
    <w:abstractNumId w:val="7"/>
  </w:num>
  <w:num w:numId="28">
    <w:abstractNumId w:val="23"/>
  </w:num>
  <w:num w:numId="29">
    <w:abstractNumId w:val="8"/>
  </w:num>
  <w:num w:numId="30">
    <w:abstractNumId w:val="28"/>
  </w:num>
  <w:num w:numId="31">
    <w:abstractNumId w:val="20"/>
  </w:num>
  <w:num w:numId="3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47C3E"/>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38D"/>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AEE"/>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538"/>
    <w:rsid w:val="00203C0D"/>
    <w:rsid w:val="0020558C"/>
    <w:rsid w:val="00207099"/>
    <w:rsid w:val="002106A5"/>
    <w:rsid w:val="00210B60"/>
    <w:rsid w:val="00210C05"/>
    <w:rsid w:val="00210CAD"/>
    <w:rsid w:val="002110ED"/>
    <w:rsid w:val="002114FB"/>
    <w:rsid w:val="002118A4"/>
    <w:rsid w:val="00213218"/>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3443"/>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4649"/>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15B5"/>
    <w:rsid w:val="00351A1D"/>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A07"/>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E7EF0"/>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6E5"/>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05A0"/>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0406"/>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67D9A"/>
    <w:rsid w:val="00470054"/>
    <w:rsid w:val="00470370"/>
    <w:rsid w:val="004707EA"/>
    <w:rsid w:val="004709DA"/>
    <w:rsid w:val="0047276C"/>
    <w:rsid w:val="00472C26"/>
    <w:rsid w:val="00473C85"/>
    <w:rsid w:val="00474E97"/>
    <w:rsid w:val="0047550C"/>
    <w:rsid w:val="00477414"/>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35F4"/>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48E2"/>
    <w:rsid w:val="004F55C0"/>
    <w:rsid w:val="004F5924"/>
    <w:rsid w:val="004F5C02"/>
    <w:rsid w:val="004F7956"/>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4A5"/>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165D"/>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34CB"/>
    <w:rsid w:val="005A46C7"/>
    <w:rsid w:val="005A572E"/>
    <w:rsid w:val="005A6AFE"/>
    <w:rsid w:val="005B006A"/>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5B15"/>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5F0A"/>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3875"/>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1DB4"/>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3DE8"/>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C90"/>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681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8A4"/>
    <w:rsid w:val="00825B01"/>
    <w:rsid w:val="00830040"/>
    <w:rsid w:val="008309A9"/>
    <w:rsid w:val="008333C6"/>
    <w:rsid w:val="008335E1"/>
    <w:rsid w:val="00834198"/>
    <w:rsid w:val="00834A5D"/>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8747B"/>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0A55"/>
    <w:rsid w:val="009912CB"/>
    <w:rsid w:val="00991DAC"/>
    <w:rsid w:val="00991DD1"/>
    <w:rsid w:val="00992819"/>
    <w:rsid w:val="009936EB"/>
    <w:rsid w:val="00993CFF"/>
    <w:rsid w:val="009947E7"/>
    <w:rsid w:val="009950DC"/>
    <w:rsid w:val="00996D85"/>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523"/>
    <w:rsid w:val="009D4F42"/>
    <w:rsid w:val="009D7331"/>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3CA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0EBE"/>
    <w:rsid w:val="00AC145B"/>
    <w:rsid w:val="00AC1501"/>
    <w:rsid w:val="00AC34FC"/>
    <w:rsid w:val="00AC7A7E"/>
    <w:rsid w:val="00AD053D"/>
    <w:rsid w:val="00AD0F57"/>
    <w:rsid w:val="00AD2020"/>
    <w:rsid w:val="00AD604F"/>
    <w:rsid w:val="00AD7C6A"/>
    <w:rsid w:val="00AE015D"/>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26971"/>
    <w:rsid w:val="00B30E4D"/>
    <w:rsid w:val="00B3274A"/>
    <w:rsid w:val="00B331BD"/>
    <w:rsid w:val="00B34CDE"/>
    <w:rsid w:val="00B35504"/>
    <w:rsid w:val="00B35C53"/>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16"/>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2A59"/>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42AB"/>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86"/>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647"/>
    <w:rsid w:val="00DA0F28"/>
    <w:rsid w:val="00DA1B31"/>
    <w:rsid w:val="00DA213F"/>
    <w:rsid w:val="00DA3AE5"/>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6975"/>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55B6"/>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23E"/>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F2B"/>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4FAF"/>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441C883C"/>
  <w15:docId w15:val="{658BF1BC-5EF1-4647-98D8-1B5E6FBA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4DF7-C73E-4E5D-9037-49AED56DF973}">
  <ds:schemaRefs>
    <ds:schemaRef ds:uri="http://schemas.openxmlformats.org/officeDocument/2006/bibliography"/>
  </ds:schemaRefs>
</ds:datastoreItem>
</file>

<file path=customXml/itemProps10.xml><?xml version="1.0" encoding="utf-8"?>
<ds:datastoreItem xmlns:ds="http://schemas.openxmlformats.org/officeDocument/2006/customXml" ds:itemID="{855FFC50-AE8F-49C1-94F3-42F6D4B16E82}">
  <ds:schemaRefs>
    <ds:schemaRef ds:uri="http://schemas.openxmlformats.org/officeDocument/2006/bibliography"/>
  </ds:schemaRefs>
</ds:datastoreItem>
</file>

<file path=customXml/itemProps11.xml><?xml version="1.0" encoding="utf-8"?>
<ds:datastoreItem xmlns:ds="http://schemas.openxmlformats.org/officeDocument/2006/customXml" ds:itemID="{770FF041-40FC-430D-BFB0-904FF3BE71B2}">
  <ds:schemaRefs>
    <ds:schemaRef ds:uri="http://schemas.openxmlformats.org/officeDocument/2006/bibliography"/>
  </ds:schemaRefs>
</ds:datastoreItem>
</file>

<file path=customXml/itemProps12.xml><?xml version="1.0" encoding="utf-8"?>
<ds:datastoreItem xmlns:ds="http://schemas.openxmlformats.org/officeDocument/2006/customXml" ds:itemID="{CB7F6DB7-BF28-4107-9978-3F4BDF9DE1F2}">
  <ds:schemaRefs>
    <ds:schemaRef ds:uri="http://schemas.openxmlformats.org/officeDocument/2006/bibliography"/>
  </ds:schemaRefs>
</ds:datastoreItem>
</file>

<file path=customXml/itemProps13.xml><?xml version="1.0" encoding="utf-8"?>
<ds:datastoreItem xmlns:ds="http://schemas.openxmlformats.org/officeDocument/2006/customXml" ds:itemID="{783E87C4-0BF5-477C-90D3-8B1FCD17B7B2}">
  <ds:schemaRefs>
    <ds:schemaRef ds:uri="http://schemas.openxmlformats.org/officeDocument/2006/bibliography"/>
  </ds:schemaRefs>
</ds:datastoreItem>
</file>

<file path=customXml/itemProps14.xml><?xml version="1.0" encoding="utf-8"?>
<ds:datastoreItem xmlns:ds="http://schemas.openxmlformats.org/officeDocument/2006/customXml" ds:itemID="{7138938E-BE7C-48E1-B805-C8B75D87746E}">
  <ds:schemaRefs>
    <ds:schemaRef ds:uri="http://schemas.openxmlformats.org/officeDocument/2006/bibliography"/>
  </ds:schemaRefs>
</ds:datastoreItem>
</file>

<file path=customXml/itemProps15.xml><?xml version="1.0" encoding="utf-8"?>
<ds:datastoreItem xmlns:ds="http://schemas.openxmlformats.org/officeDocument/2006/customXml" ds:itemID="{7FDFFCF6-025D-4AD7-8172-18083FEC6998}">
  <ds:schemaRefs>
    <ds:schemaRef ds:uri="http://schemas.openxmlformats.org/officeDocument/2006/bibliography"/>
  </ds:schemaRefs>
</ds:datastoreItem>
</file>

<file path=customXml/itemProps16.xml><?xml version="1.0" encoding="utf-8"?>
<ds:datastoreItem xmlns:ds="http://schemas.openxmlformats.org/officeDocument/2006/customXml" ds:itemID="{1872C743-70A9-41E6-8F06-EA59D8EF8F61}">
  <ds:schemaRefs>
    <ds:schemaRef ds:uri="http://schemas.openxmlformats.org/officeDocument/2006/bibliography"/>
  </ds:schemaRefs>
</ds:datastoreItem>
</file>

<file path=customXml/itemProps17.xml><?xml version="1.0" encoding="utf-8"?>
<ds:datastoreItem xmlns:ds="http://schemas.openxmlformats.org/officeDocument/2006/customXml" ds:itemID="{103422D6-F9A2-4CD5-BA46-E7105BBC0F67}">
  <ds:schemaRefs>
    <ds:schemaRef ds:uri="http://schemas.openxmlformats.org/officeDocument/2006/bibliography"/>
  </ds:schemaRefs>
</ds:datastoreItem>
</file>

<file path=customXml/itemProps18.xml><?xml version="1.0" encoding="utf-8"?>
<ds:datastoreItem xmlns:ds="http://schemas.openxmlformats.org/officeDocument/2006/customXml" ds:itemID="{89C7CFF8-3854-4DB1-B845-79F3DDE76A7F}">
  <ds:schemaRefs>
    <ds:schemaRef ds:uri="http://schemas.openxmlformats.org/officeDocument/2006/bibliography"/>
  </ds:schemaRefs>
</ds:datastoreItem>
</file>

<file path=customXml/itemProps19.xml><?xml version="1.0" encoding="utf-8"?>
<ds:datastoreItem xmlns:ds="http://schemas.openxmlformats.org/officeDocument/2006/customXml" ds:itemID="{CB8224CA-594E-4D90-8F9B-2873C6238D45}">
  <ds:schemaRefs>
    <ds:schemaRef ds:uri="http://schemas.openxmlformats.org/officeDocument/2006/bibliography"/>
  </ds:schemaRefs>
</ds:datastoreItem>
</file>

<file path=customXml/itemProps2.xml><?xml version="1.0" encoding="utf-8"?>
<ds:datastoreItem xmlns:ds="http://schemas.openxmlformats.org/officeDocument/2006/customXml" ds:itemID="{CF7C2A4D-B053-4542-B952-F5B71F76168A}">
  <ds:schemaRefs>
    <ds:schemaRef ds:uri="http://schemas.openxmlformats.org/officeDocument/2006/bibliography"/>
  </ds:schemaRefs>
</ds:datastoreItem>
</file>

<file path=customXml/itemProps20.xml><?xml version="1.0" encoding="utf-8"?>
<ds:datastoreItem xmlns:ds="http://schemas.openxmlformats.org/officeDocument/2006/customXml" ds:itemID="{2A453901-4654-460D-84C5-B21484E26790}">
  <ds:schemaRefs>
    <ds:schemaRef ds:uri="http://schemas.openxmlformats.org/officeDocument/2006/bibliography"/>
  </ds:schemaRefs>
</ds:datastoreItem>
</file>

<file path=customXml/itemProps21.xml><?xml version="1.0" encoding="utf-8"?>
<ds:datastoreItem xmlns:ds="http://schemas.openxmlformats.org/officeDocument/2006/customXml" ds:itemID="{CF54C4A2-6832-43FE-B634-0D68AD4BF29B}">
  <ds:schemaRefs>
    <ds:schemaRef ds:uri="http://schemas.openxmlformats.org/officeDocument/2006/bibliography"/>
  </ds:schemaRefs>
</ds:datastoreItem>
</file>

<file path=customXml/itemProps22.xml><?xml version="1.0" encoding="utf-8"?>
<ds:datastoreItem xmlns:ds="http://schemas.openxmlformats.org/officeDocument/2006/customXml" ds:itemID="{87595A23-F131-441B-BF0D-85D9FF878AF6}">
  <ds:schemaRefs>
    <ds:schemaRef ds:uri="http://schemas.openxmlformats.org/officeDocument/2006/bibliography"/>
  </ds:schemaRefs>
</ds:datastoreItem>
</file>

<file path=customXml/itemProps3.xml><?xml version="1.0" encoding="utf-8"?>
<ds:datastoreItem xmlns:ds="http://schemas.openxmlformats.org/officeDocument/2006/customXml" ds:itemID="{13EC1C6A-E6E7-4935-A536-581F32765A61}">
  <ds:schemaRefs>
    <ds:schemaRef ds:uri="http://schemas.openxmlformats.org/officeDocument/2006/bibliography"/>
  </ds:schemaRefs>
</ds:datastoreItem>
</file>

<file path=customXml/itemProps4.xml><?xml version="1.0" encoding="utf-8"?>
<ds:datastoreItem xmlns:ds="http://schemas.openxmlformats.org/officeDocument/2006/customXml" ds:itemID="{8C6575AD-ABF0-49E3-90A5-735B8EC3B6E9}">
  <ds:schemaRefs>
    <ds:schemaRef ds:uri="http://schemas.openxmlformats.org/officeDocument/2006/bibliography"/>
  </ds:schemaRefs>
</ds:datastoreItem>
</file>

<file path=customXml/itemProps5.xml><?xml version="1.0" encoding="utf-8"?>
<ds:datastoreItem xmlns:ds="http://schemas.openxmlformats.org/officeDocument/2006/customXml" ds:itemID="{10B6AFB2-4839-40D6-8A92-E1C1B7795BA0}">
  <ds:schemaRefs>
    <ds:schemaRef ds:uri="http://schemas.openxmlformats.org/officeDocument/2006/bibliography"/>
  </ds:schemaRefs>
</ds:datastoreItem>
</file>

<file path=customXml/itemProps6.xml><?xml version="1.0" encoding="utf-8"?>
<ds:datastoreItem xmlns:ds="http://schemas.openxmlformats.org/officeDocument/2006/customXml" ds:itemID="{B3F20828-FF73-4F6F-96CA-846DE507999B}">
  <ds:schemaRefs>
    <ds:schemaRef ds:uri="http://schemas.openxmlformats.org/officeDocument/2006/bibliography"/>
  </ds:schemaRefs>
</ds:datastoreItem>
</file>

<file path=customXml/itemProps7.xml><?xml version="1.0" encoding="utf-8"?>
<ds:datastoreItem xmlns:ds="http://schemas.openxmlformats.org/officeDocument/2006/customXml" ds:itemID="{FC2917CF-3F15-455A-8482-23FCDF439486}">
  <ds:schemaRefs>
    <ds:schemaRef ds:uri="http://schemas.openxmlformats.org/officeDocument/2006/bibliography"/>
  </ds:schemaRefs>
</ds:datastoreItem>
</file>

<file path=customXml/itemProps8.xml><?xml version="1.0" encoding="utf-8"?>
<ds:datastoreItem xmlns:ds="http://schemas.openxmlformats.org/officeDocument/2006/customXml" ds:itemID="{184137F5-0ACD-4BC7-AB8A-DEACA4576175}">
  <ds:schemaRefs>
    <ds:schemaRef ds:uri="http://schemas.openxmlformats.org/officeDocument/2006/bibliography"/>
  </ds:schemaRefs>
</ds:datastoreItem>
</file>

<file path=customXml/itemProps9.xml><?xml version="1.0" encoding="utf-8"?>
<ds:datastoreItem xmlns:ds="http://schemas.openxmlformats.org/officeDocument/2006/customXml" ds:itemID="{37EAD6FD-528E-4830-B8DA-A72D3B9D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3039</Words>
  <Characters>17934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19</cp:revision>
  <cp:lastPrinted>2014-05-14T09:54:00Z</cp:lastPrinted>
  <dcterms:created xsi:type="dcterms:W3CDTF">2016-05-13T11:28:00Z</dcterms:created>
  <dcterms:modified xsi:type="dcterms:W3CDTF">2019-11-05T08:57:00Z</dcterms:modified>
</cp:coreProperties>
</file>